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5839AD" w14:textId="698ACFB6" w:rsidR="00D57084" w:rsidRDefault="00D57084" w:rsidP="00D57084">
      <w:pPr>
        <w:spacing w:line="240" w:lineRule="auto"/>
        <w:jc w:val="center"/>
        <w:rPr>
          <w:b/>
          <w:sz w:val="28"/>
          <w:szCs w:val="28"/>
        </w:rPr>
      </w:pPr>
    </w:p>
    <w:p w14:paraId="3983DC3E" w14:textId="2B1B6CE6" w:rsidR="0031680B" w:rsidRDefault="0031680B" w:rsidP="00CE21D3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CLASSE A++, SISTEMA FOTOVOLTAICO E RIDOTTO IMPATTO AMBIENTALE. </w:t>
      </w:r>
    </w:p>
    <w:p w14:paraId="40AF2C4F" w14:textId="26090AAB" w:rsidR="00681854" w:rsidRDefault="008836FF" w:rsidP="0031680B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IL NUOVO STABILE DI ELETTRONICA FM PUNTA TUTTO SUL GREEN</w:t>
      </w:r>
    </w:p>
    <w:p w14:paraId="121FB9B7" w14:textId="77777777" w:rsidR="007E0CD7" w:rsidRDefault="007E0CD7" w:rsidP="000E796A">
      <w:pPr>
        <w:spacing w:after="0" w:line="240" w:lineRule="auto"/>
        <w:jc w:val="center"/>
        <w:rPr>
          <w:b/>
          <w:sz w:val="28"/>
          <w:szCs w:val="28"/>
        </w:rPr>
      </w:pPr>
    </w:p>
    <w:p w14:paraId="7C7E14D2" w14:textId="77777777" w:rsidR="003063B8" w:rsidRDefault="003050AA" w:rsidP="0031680B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</w:rPr>
      </w:pPr>
      <w:r w:rsidRPr="003050AA">
        <w:rPr>
          <w:rFonts w:eastAsia="Times New Roman" w:cs="Times New Roman"/>
          <w:b/>
          <w:sz w:val="24"/>
          <w:szCs w:val="24"/>
        </w:rPr>
        <w:t xml:space="preserve">I manufatti prefabbricati sono realizzati </w:t>
      </w:r>
      <w:r>
        <w:rPr>
          <w:rFonts w:eastAsia="Times New Roman" w:cs="Times New Roman"/>
          <w:b/>
          <w:sz w:val="24"/>
          <w:szCs w:val="24"/>
        </w:rPr>
        <w:t xml:space="preserve">da </w:t>
      </w:r>
      <w:proofErr w:type="spellStart"/>
      <w:r>
        <w:rPr>
          <w:rFonts w:eastAsia="Times New Roman" w:cs="Times New Roman"/>
          <w:b/>
          <w:sz w:val="24"/>
          <w:szCs w:val="24"/>
        </w:rPr>
        <w:t>Magnetti</w:t>
      </w:r>
      <w:proofErr w:type="spellEnd"/>
      <w:r>
        <w:rPr>
          <w:rFonts w:eastAsia="Times New Roman" w:cs="Times New Roman"/>
          <w:b/>
          <w:sz w:val="24"/>
          <w:szCs w:val="24"/>
        </w:rPr>
        <w:t xml:space="preserve"> Building </w:t>
      </w:r>
      <w:r w:rsidR="0031680B">
        <w:rPr>
          <w:rFonts w:eastAsia="Times New Roman" w:cs="Times New Roman"/>
          <w:b/>
          <w:sz w:val="24"/>
          <w:szCs w:val="24"/>
        </w:rPr>
        <w:t xml:space="preserve">con cemento bianco TX Active®, </w:t>
      </w:r>
    </w:p>
    <w:p w14:paraId="20E6751D" w14:textId="3CCC7897" w:rsidR="00971CD4" w:rsidRDefault="0031680B" w:rsidP="0031680B">
      <w:pPr>
        <w:spacing w:after="0" w:line="240" w:lineRule="auto"/>
        <w:jc w:val="center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 xml:space="preserve">in grado di abbattere naturalmente gli </w:t>
      </w:r>
      <w:r w:rsidR="00971CD4">
        <w:rPr>
          <w:rFonts w:ascii="Calibri" w:hAnsi="Calibri"/>
          <w:b/>
          <w:sz w:val="24"/>
          <w:szCs w:val="24"/>
        </w:rPr>
        <w:t xml:space="preserve">agenti </w:t>
      </w:r>
      <w:r>
        <w:rPr>
          <w:rFonts w:ascii="Calibri" w:hAnsi="Calibri"/>
          <w:b/>
          <w:sz w:val="24"/>
          <w:szCs w:val="24"/>
        </w:rPr>
        <w:t>inquinanti</w:t>
      </w:r>
      <w:r w:rsidR="00971CD4">
        <w:rPr>
          <w:rFonts w:ascii="Calibri" w:hAnsi="Calibri"/>
          <w:b/>
          <w:sz w:val="24"/>
          <w:szCs w:val="24"/>
        </w:rPr>
        <w:t xml:space="preserve">, migliorare la qualità dell’aria </w:t>
      </w:r>
    </w:p>
    <w:p w14:paraId="467859F4" w14:textId="44279002" w:rsidR="007E0CD7" w:rsidRPr="003050AA" w:rsidRDefault="00971CD4" w:rsidP="0031680B">
      <w:pPr>
        <w:spacing w:after="0" w:line="240" w:lineRule="auto"/>
        <w:jc w:val="center"/>
        <w:rPr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 xml:space="preserve">e mantenere nel tempo le caratteristiche estetiche dell’edificio. </w:t>
      </w:r>
    </w:p>
    <w:p w14:paraId="64715C01" w14:textId="77777777" w:rsidR="00B91530" w:rsidRPr="00B91530" w:rsidRDefault="00B91530" w:rsidP="00B91530">
      <w:pPr>
        <w:spacing w:after="0" w:line="240" w:lineRule="auto"/>
        <w:jc w:val="center"/>
        <w:rPr>
          <w:b/>
          <w:sz w:val="24"/>
          <w:szCs w:val="24"/>
        </w:rPr>
      </w:pPr>
    </w:p>
    <w:p w14:paraId="15CA1B4A" w14:textId="60F274DC" w:rsidR="00F20483" w:rsidRDefault="0056334E" w:rsidP="00E63BE4">
      <w:pPr>
        <w:spacing w:after="0" w:line="240" w:lineRule="auto"/>
        <w:jc w:val="both"/>
        <w:rPr>
          <w:rFonts w:ascii="Calibri" w:hAnsi="Calibri"/>
          <w:b/>
          <w:sz w:val="20"/>
          <w:szCs w:val="20"/>
        </w:rPr>
      </w:pPr>
      <w:r w:rsidRPr="00D57084">
        <w:rPr>
          <w:i/>
          <w:sz w:val="20"/>
          <w:szCs w:val="20"/>
        </w:rPr>
        <w:t>Carvico (</w:t>
      </w:r>
      <w:proofErr w:type="spellStart"/>
      <w:r w:rsidRPr="00D57084">
        <w:rPr>
          <w:i/>
          <w:sz w:val="20"/>
          <w:szCs w:val="20"/>
        </w:rPr>
        <w:t>Bg</w:t>
      </w:r>
      <w:proofErr w:type="spellEnd"/>
      <w:r w:rsidRPr="00D57084">
        <w:rPr>
          <w:i/>
          <w:sz w:val="20"/>
          <w:szCs w:val="20"/>
        </w:rPr>
        <w:t xml:space="preserve">), </w:t>
      </w:r>
      <w:r w:rsidR="00E609B5">
        <w:rPr>
          <w:i/>
          <w:sz w:val="20"/>
          <w:szCs w:val="20"/>
        </w:rPr>
        <w:t>27 febbraio</w:t>
      </w:r>
      <w:r w:rsidR="00510C04">
        <w:rPr>
          <w:i/>
          <w:sz w:val="20"/>
          <w:szCs w:val="20"/>
        </w:rPr>
        <w:t xml:space="preserve"> 2020</w:t>
      </w:r>
      <w:r w:rsidRPr="00D57084">
        <w:rPr>
          <w:sz w:val="20"/>
          <w:szCs w:val="20"/>
        </w:rPr>
        <w:t xml:space="preserve"> </w:t>
      </w:r>
      <w:r>
        <w:rPr>
          <w:sz w:val="20"/>
          <w:szCs w:val="20"/>
        </w:rPr>
        <w:t>–</w:t>
      </w:r>
      <w:r w:rsidR="00CB6DED">
        <w:rPr>
          <w:sz w:val="20"/>
          <w:szCs w:val="20"/>
        </w:rPr>
        <w:t xml:space="preserve"> </w:t>
      </w:r>
      <w:hyperlink r:id="rId11" w:history="1">
        <w:r w:rsidR="00C23EA7" w:rsidRPr="00971CD4">
          <w:rPr>
            <w:rStyle w:val="Collegamentoipertestuale"/>
            <w:b/>
            <w:sz w:val="20"/>
            <w:szCs w:val="20"/>
          </w:rPr>
          <w:t>Elettronica FM</w:t>
        </w:r>
      </w:hyperlink>
      <w:r w:rsidR="00C23EA7">
        <w:rPr>
          <w:sz w:val="20"/>
          <w:szCs w:val="20"/>
        </w:rPr>
        <w:t xml:space="preserve"> è una realtà industriale specializzata nella progettazione di sistemi elettronici, a capo dell’</w:t>
      </w:r>
      <w:r w:rsidR="00C23EA7" w:rsidRPr="00C23EA7">
        <w:rPr>
          <w:b/>
          <w:sz w:val="20"/>
          <w:szCs w:val="20"/>
        </w:rPr>
        <w:t>imprenditore illuminato Mauro Ferrari</w:t>
      </w:r>
      <w:r w:rsidR="00C23EA7">
        <w:rPr>
          <w:sz w:val="20"/>
          <w:szCs w:val="20"/>
        </w:rPr>
        <w:t xml:space="preserve">, profondamente legato al proprio territorio. La passione </w:t>
      </w:r>
      <w:r w:rsidR="004D54D1">
        <w:rPr>
          <w:sz w:val="20"/>
          <w:szCs w:val="20"/>
        </w:rPr>
        <w:t xml:space="preserve">per Guidizzolo, situato nella verde pianura mantovana, unita a una visione sostenibile, ha portato a </w:t>
      </w:r>
      <w:r w:rsidR="00C23EA7">
        <w:rPr>
          <w:sz w:val="20"/>
          <w:szCs w:val="20"/>
        </w:rPr>
        <w:t>investire nella realizzazione d</w:t>
      </w:r>
      <w:r w:rsidR="004D54D1">
        <w:rPr>
          <w:sz w:val="20"/>
          <w:szCs w:val="20"/>
        </w:rPr>
        <w:t>i un nuovo stabilimento industriale, il</w:t>
      </w:r>
      <w:bookmarkStart w:id="0" w:name="_GoBack"/>
      <w:bookmarkEnd w:id="0"/>
      <w:r w:rsidR="004D54D1">
        <w:rPr>
          <w:sz w:val="20"/>
          <w:szCs w:val="20"/>
        </w:rPr>
        <w:t xml:space="preserve"> primo di </w:t>
      </w:r>
      <w:r w:rsidR="004D54D1" w:rsidRPr="00F20483">
        <w:rPr>
          <w:b/>
          <w:sz w:val="20"/>
          <w:szCs w:val="20"/>
        </w:rPr>
        <w:t>classe A++ e autosufficiente dal punto di vista energetico</w:t>
      </w:r>
      <w:r w:rsidR="004D54D1">
        <w:rPr>
          <w:sz w:val="20"/>
          <w:szCs w:val="20"/>
        </w:rPr>
        <w:t>. Un progetto all’avanguardia</w:t>
      </w:r>
      <w:r w:rsidR="00F20483">
        <w:rPr>
          <w:sz w:val="20"/>
          <w:szCs w:val="20"/>
        </w:rPr>
        <w:t xml:space="preserve"> che</w:t>
      </w:r>
      <w:r w:rsidR="008836FF">
        <w:rPr>
          <w:sz w:val="20"/>
          <w:szCs w:val="20"/>
        </w:rPr>
        <w:t xml:space="preserve"> nel 2018</w:t>
      </w:r>
      <w:r w:rsidR="00F20483">
        <w:rPr>
          <w:sz w:val="20"/>
          <w:szCs w:val="20"/>
        </w:rPr>
        <w:t xml:space="preserve"> è stato selezionato per il </w:t>
      </w:r>
      <w:r w:rsidR="00F20483" w:rsidRPr="00F20483">
        <w:rPr>
          <w:b/>
          <w:sz w:val="20"/>
          <w:szCs w:val="20"/>
        </w:rPr>
        <w:t>premio di eccellenza per le opere realizzate in calcestruzzo strutturale conferito da</w:t>
      </w:r>
      <w:r w:rsidR="00F20483">
        <w:rPr>
          <w:sz w:val="20"/>
          <w:szCs w:val="20"/>
        </w:rPr>
        <w:t xml:space="preserve"> </w:t>
      </w:r>
      <w:r w:rsidR="00F20483" w:rsidRPr="00F20483">
        <w:rPr>
          <w:b/>
          <w:sz w:val="20"/>
          <w:szCs w:val="20"/>
        </w:rPr>
        <w:t>AICAP – Associazione Italiana Calcestruzzo Armato e Precompresso</w:t>
      </w:r>
      <w:r w:rsidR="00F20483">
        <w:rPr>
          <w:sz w:val="20"/>
          <w:szCs w:val="20"/>
        </w:rPr>
        <w:t xml:space="preserve">. Questo anche grazie al contributo di </w:t>
      </w:r>
      <w:hyperlink r:id="rId12" w:history="1">
        <w:proofErr w:type="spellStart"/>
        <w:r w:rsidR="00F20483" w:rsidRPr="00971CD4">
          <w:rPr>
            <w:rStyle w:val="Collegamentoipertestuale"/>
            <w:b/>
            <w:sz w:val="20"/>
            <w:szCs w:val="20"/>
          </w:rPr>
          <w:t>Magnetti</w:t>
        </w:r>
        <w:proofErr w:type="spellEnd"/>
        <w:r w:rsidR="00F20483" w:rsidRPr="00971CD4">
          <w:rPr>
            <w:rStyle w:val="Collegamentoipertestuale"/>
            <w:b/>
            <w:sz w:val="20"/>
            <w:szCs w:val="20"/>
          </w:rPr>
          <w:t xml:space="preserve"> Building</w:t>
        </w:r>
      </w:hyperlink>
      <w:r w:rsidR="00F079D1">
        <w:rPr>
          <w:sz w:val="20"/>
          <w:szCs w:val="20"/>
        </w:rPr>
        <w:t xml:space="preserve">, azienda fornitrice dei manufatti prefabbricati che definiscono l’involucro. Pannelli, pensiline, colonne e cornicione sono costruiti con </w:t>
      </w:r>
      <w:r w:rsidR="00F079D1" w:rsidRPr="00FE1046">
        <w:rPr>
          <w:rFonts w:ascii="Calibri" w:eastAsia="Times New Roman" w:hAnsi="Calibri" w:cs="Times New Roman"/>
          <w:b/>
          <w:sz w:val="20"/>
          <w:szCs w:val="20"/>
        </w:rPr>
        <w:t>TX Active®</w:t>
      </w:r>
      <w:r w:rsidR="00FE1046">
        <w:rPr>
          <w:rFonts w:ascii="Calibri" w:eastAsia="Times New Roman" w:hAnsi="Calibri" w:cs="Times New Roman"/>
          <w:b/>
          <w:sz w:val="20"/>
          <w:szCs w:val="20"/>
        </w:rPr>
        <w:t>, un particolare tipo di cemento</w:t>
      </w:r>
      <w:r w:rsidR="00FE1046" w:rsidRPr="00FE1046">
        <w:rPr>
          <w:rFonts w:ascii="Calibri" w:hAnsi="Calibri"/>
          <w:b/>
          <w:sz w:val="20"/>
          <w:szCs w:val="20"/>
        </w:rPr>
        <w:t xml:space="preserve"> </w:t>
      </w:r>
      <w:r w:rsidR="008836FF">
        <w:rPr>
          <w:rFonts w:ascii="Calibri" w:hAnsi="Calibri"/>
          <w:b/>
          <w:sz w:val="20"/>
          <w:szCs w:val="20"/>
        </w:rPr>
        <w:t xml:space="preserve">sviluppato nel centro ricerca e innovazione di </w:t>
      </w:r>
      <w:hyperlink r:id="rId13" w:history="1">
        <w:r w:rsidR="008836FF" w:rsidRPr="008836FF">
          <w:rPr>
            <w:rStyle w:val="Collegamentoipertestuale"/>
            <w:rFonts w:ascii="Calibri" w:hAnsi="Calibri"/>
            <w:b/>
            <w:sz w:val="20"/>
            <w:szCs w:val="20"/>
          </w:rPr>
          <w:t>Italcementi</w:t>
        </w:r>
      </w:hyperlink>
      <w:r w:rsidR="008836FF">
        <w:rPr>
          <w:rFonts w:ascii="Calibri" w:hAnsi="Calibri"/>
          <w:b/>
          <w:sz w:val="20"/>
          <w:szCs w:val="20"/>
        </w:rPr>
        <w:t xml:space="preserve"> e </w:t>
      </w:r>
      <w:r w:rsidR="00FE1046">
        <w:rPr>
          <w:rFonts w:ascii="Calibri" w:hAnsi="Calibri"/>
          <w:b/>
          <w:sz w:val="20"/>
          <w:szCs w:val="20"/>
        </w:rPr>
        <w:t>caratterizzato da un’attività fotocatalitica, che si sviluppa grazie alla sua specifica formulazione.</w:t>
      </w:r>
    </w:p>
    <w:p w14:paraId="6606DDC1" w14:textId="77777777" w:rsidR="00FE1046" w:rsidRDefault="00FE1046" w:rsidP="00E63BE4">
      <w:pPr>
        <w:spacing w:after="0" w:line="240" w:lineRule="auto"/>
        <w:jc w:val="both"/>
        <w:rPr>
          <w:rFonts w:ascii="Calibri" w:hAnsi="Calibri"/>
          <w:b/>
          <w:sz w:val="20"/>
          <w:szCs w:val="20"/>
        </w:rPr>
      </w:pPr>
    </w:p>
    <w:p w14:paraId="620235DD" w14:textId="4BEA8E13" w:rsidR="00EC1148" w:rsidRPr="00EC1148" w:rsidRDefault="00EC1148" w:rsidP="00FE1046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  <w:r w:rsidRPr="00EC1148">
        <w:rPr>
          <w:rFonts w:eastAsia="Times New Roman" w:cs="Times New Roman"/>
          <w:sz w:val="20"/>
          <w:szCs w:val="20"/>
        </w:rPr>
        <w:t xml:space="preserve">I volumi con sviluppo orizzontale, l’importanza del fronte principale, il contrasto </w:t>
      </w:r>
      <w:r>
        <w:rPr>
          <w:rFonts w:eastAsia="Times New Roman" w:cs="Times New Roman"/>
          <w:sz w:val="20"/>
          <w:szCs w:val="20"/>
        </w:rPr>
        <w:t xml:space="preserve">del bianco con il verde della pianura, ricordano </w:t>
      </w:r>
      <w:r w:rsidRPr="00EC1148">
        <w:rPr>
          <w:rFonts w:eastAsia="Times New Roman" w:cs="Times New Roman"/>
          <w:sz w:val="20"/>
          <w:szCs w:val="20"/>
        </w:rPr>
        <w:t>l’archi</w:t>
      </w:r>
      <w:r>
        <w:rPr>
          <w:rFonts w:eastAsia="Times New Roman" w:cs="Times New Roman"/>
          <w:sz w:val="20"/>
          <w:szCs w:val="20"/>
        </w:rPr>
        <w:t xml:space="preserve">tettura delle ville Palladiane, perfettamente integrate nell’ambiente circostante, oltre che simbolo </w:t>
      </w:r>
      <w:r w:rsidRPr="00EC1148">
        <w:rPr>
          <w:rFonts w:eastAsia="Times New Roman" w:cs="Times New Roman"/>
          <w:sz w:val="20"/>
          <w:szCs w:val="20"/>
        </w:rPr>
        <w:t xml:space="preserve">di operosità e laboriosità, riconosciuta </w:t>
      </w:r>
      <w:r>
        <w:rPr>
          <w:rFonts w:eastAsia="Times New Roman" w:cs="Times New Roman"/>
          <w:sz w:val="20"/>
          <w:szCs w:val="20"/>
        </w:rPr>
        <w:t>in tutto il</w:t>
      </w:r>
      <w:r w:rsidRPr="00EC1148">
        <w:rPr>
          <w:rFonts w:eastAsia="Times New Roman" w:cs="Times New Roman"/>
          <w:sz w:val="20"/>
          <w:szCs w:val="20"/>
        </w:rPr>
        <w:t xml:space="preserve"> mondo.</w:t>
      </w:r>
      <w:r>
        <w:rPr>
          <w:rFonts w:eastAsia="Times New Roman" w:cs="Times New Roman"/>
          <w:sz w:val="20"/>
          <w:szCs w:val="20"/>
        </w:rPr>
        <w:t xml:space="preserve"> </w:t>
      </w:r>
      <w:r w:rsidRPr="00EC1148">
        <w:rPr>
          <w:rFonts w:eastAsia="Times New Roman" w:cs="Times New Roman"/>
          <w:sz w:val="20"/>
        </w:rPr>
        <w:t>L’inserimento e il rispetto dell’ambiente sono infatti le linee guida nelle scelte di progetto e realizzazione di Elettronica FM, dalle materie prime utilizzate ai dettagli architettonici disegnati. L’edificio è posto come limite alle coltivazioni della verde pianura mantovana, su cui insistono i due volumi bianchi che lo compongono, distinti in ambienti per la produzione, spazi direzionali e di rappresentanza.</w:t>
      </w:r>
      <w:r>
        <w:rPr>
          <w:rFonts w:eastAsia="Times New Roman" w:cs="Times New Roman"/>
          <w:sz w:val="20"/>
        </w:rPr>
        <w:t xml:space="preserve"> Tra i materiali innovativi utilizzati spiccano i </w:t>
      </w:r>
      <w:r w:rsidRPr="00EC1148">
        <w:rPr>
          <w:rFonts w:ascii="Calibri" w:hAnsi="Calibri"/>
          <w:b/>
          <w:sz w:val="20"/>
          <w:szCs w:val="20"/>
        </w:rPr>
        <w:t>pannelli di rivestimento</w:t>
      </w:r>
      <w:r w:rsidR="00E1409B">
        <w:rPr>
          <w:rFonts w:ascii="Calibri" w:hAnsi="Calibri"/>
          <w:b/>
          <w:sz w:val="20"/>
          <w:szCs w:val="20"/>
        </w:rPr>
        <w:t xml:space="preserve"> </w:t>
      </w:r>
      <w:r w:rsidR="00E1409B" w:rsidRPr="00FE1046">
        <w:rPr>
          <w:rFonts w:ascii="Calibri" w:eastAsia="Times New Roman" w:hAnsi="Calibri" w:cs="Times New Roman"/>
          <w:b/>
          <w:sz w:val="20"/>
          <w:szCs w:val="20"/>
        </w:rPr>
        <w:t>TX Active®</w:t>
      </w:r>
      <w:r w:rsidR="00E1409B">
        <w:rPr>
          <w:rFonts w:ascii="Calibri" w:eastAsia="Times New Roman" w:hAnsi="Calibri" w:cs="Times New Roman"/>
          <w:b/>
          <w:sz w:val="20"/>
          <w:szCs w:val="20"/>
        </w:rPr>
        <w:t>,</w:t>
      </w:r>
      <w:r w:rsidR="00E1409B">
        <w:rPr>
          <w:rFonts w:ascii="Calibri" w:hAnsi="Calibri"/>
          <w:b/>
          <w:sz w:val="20"/>
          <w:szCs w:val="20"/>
        </w:rPr>
        <w:t xml:space="preserve"> proposti</w:t>
      </w:r>
      <w:r w:rsidRPr="00EC1148">
        <w:rPr>
          <w:rFonts w:ascii="Calibri" w:hAnsi="Calibri"/>
          <w:b/>
          <w:sz w:val="20"/>
          <w:szCs w:val="20"/>
        </w:rPr>
        <w:t xml:space="preserve"> da</w:t>
      </w:r>
      <w:r>
        <w:rPr>
          <w:rFonts w:ascii="Calibri" w:hAnsi="Calibri"/>
          <w:sz w:val="20"/>
          <w:szCs w:val="20"/>
        </w:rPr>
        <w:t xml:space="preserve"> </w:t>
      </w:r>
      <w:proofErr w:type="spellStart"/>
      <w:r w:rsidRPr="00EC1148">
        <w:rPr>
          <w:rFonts w:ascii="Calibri" w:hAnsi="Calibri"/>
          <w:b/>
          <w:sz w:val="20"/>
          <w:szCs w:val="20"/>
        </w:rPr>
        <w:t>Magnetti</w:t>
      </w:r>
      <w:proofErr w:type="spellEnd"/>
      <w:r w:rsidRPr="00EC1148">
        <w:rPr>
          <w:rFonts w:ascii="Calibri" w:hAnsi="Calibri"/>
          <w:b/>
          <w:sz w:val="20"/>
          <w:szCs w:val="20"/>
        </w:rPr>
        <w:t xml:space="preserve"> Building</w:t>
      </w:r>
      <w:r>
        <w:rPr>
          <w:rFonts w:ascii="Calibri" w:hAnsi="Calibri"/>
          <w:sz w:val="20"/>
          <w:szCs w:val="20"/>
        </w:rPr>
        <w:t>,</w:t>
      </w:r>
      <w:r w:rsidRPr="00EC1148">
        <w:rPr>
          <w:rFonts w:ascii="Calibri" w:hAnsi="Calibri"/>
          <w:sz w:val="20"/>
          <w:szCs w:val="20"/>
        </w:rPr>
        <w:t xml:space="preserve"> </w:t>
      </w:r>
      <w:r w:rsidRPr="00FE1046">
        <w:rPr>
          <w:rFonts w:ascii="Calibri" w:hAnsi="Calibri"/>
          <w:sz w:val="20"/>
          <w:szCs w:val="20"/>
        </w:rPr>
        <w:t>in grado di abbattere diversi agenti inquinanti e di migliorare così l’aria dell’ambiente.</w:t>
      </w:r>
    </w:p>
    <w:p w14:paraId="09D93D8C" w14:textId="77777777" w:rsidR="00EC1148" w:rsidRDefault="00EC1148" w:rsidP="00FE1046">
      <w:pPr>
        <w:spacing w:after="0" w:line="240" w:lineRule="auto"/>
        <w:jc w:val="both"/>
        <w:rPr>
          <w:sz w:val="20"/>
          <w:szCs w:val="20"/>
        </w:rPr>
      </w:pPr>
    </w:p>
    <w:p w14:paraId="66B00EC2" w14:textId="07EE05D9" w:rsidR="00E1409B" w:rsidRDefault="008836FF" w:rsidP="00FE1046">
      <w:pPr>
        <w:spacing w:after="0" w:line="240" w:lineRule="auto"/>
        <w:jc w:val="both"/>
        <w:rPr>
          <w:rFonts w:ascii="Calibri" w:hAnsi="Calibri"/>
          <w:sz w:val="20"/>
          <w:szCs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F953B5" wp14:editId="51630DCD">
                <wp:simplePos x="0" y="0"/>
                <wp:positionH relativeFrom="column">
                  <wp:posOffset>6400165</wp:posOffset>
                </wp:positionH>
                <wp:positionV relativeFrom="paragraph">
                  <wp:posOffset>746760</wp:posOffset>
                </wp:positionV>
                <wp:extent cx="342900" cy="1423670"/>
                <wp:effectExtent l="0" t="0" r="12700" b="0"/>
                <wp:wrapThrough wrapText="bothSides">
                  <wp:wrapPolygon edited="0">
                    <wp:start x="0" y="0"/>
                    <wp:lineTo x="0" y="21195"/>
                    <wp:lineTo x="20800" y="21195"/>
                    <wp:lineTo x="20800" y="0"/>
                    <wp:lineTo x="0" y="0"/>
                  </wp:wrapPolygon>
                </wp:wrapThrough>
                <wp:docPr id="6" name="Casella di tes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142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0255E" w14:textId="3D9F1DA0" w:rsidR="00EC1148" w:rsidRPr="00D65D67" w:rsidRDefault="00EC1148" w:rsidP="003C34E0">
                            <w:pPr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</w:pPr>
                            <w:r w:rsidRPr="00D65D67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Com.</w:t>
                            </w:r>
                            <w:r w:rsidR="008836FF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1 rev.1</w:t>
                            </w:r>
                            <w:r w:rsidRPr="00D65D67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 xml:space="preserve"> spd.</w:t>
                            </w:r>
                            <w:r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1</w:t>
                            </w:r>
                            <w:r w:rsidRPr="00D65D67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(220.020</w:t>
                            </w:r>
                            <w:r w:rsidRPr="00D65D67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)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Casella di testo 6" o:spid="_x0000_s1026" type="#_x0000_t202" style="position:absolute;left:0;text-align:left;margin-left:503.95pt;margin-top:58.8pt;width:27pt;height:112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" stroked="f">
                <v:textbox style="layout-flow:vertical">
                  <w:txbxContent>
                    <w:p w14:paraId="6680255E" w14:textId="3D9F1DA0" w:rsidR="00EC1148" w:rsidRPr="00D65D67" w:rsidRDefault="00EC1148" w:rsidP="003C34E0">
                      <w:pPr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</w:pPr>
                      <w:r w:rsidRPr="00D65D67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Com.</w:t>
                      </w:r>
                      <w:r w:rsidR="008836FF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1 rev.</w:t>
                      </w:r>
                      <w:proofErr w:type="gramStart"/>
                      <w:r w:rsidR="008836FF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1</w:t>
                      </w:r>
                      <w:proofErr w:type="gramEnd"/>
                      <w:r w:rsidRPr="00D65D67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 xml:space="preserve"> spd.</w:t>
                      </w:r>
                      <w:r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1</w:t>
                      </w:r>
                      <w:r w:rsidRPr="00D65D67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 xml:space="preserve"> </w:t>
                      </w:r>
                      <w:r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(220.020</w:t>
                      </w:r>
                      <w:r w:rsidRPr="00D65D67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)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FE1046" w:rsidRPr="00FE1046">
        <w:rPr>
          <w:rFonts w:ascii="Calibri" w:hAnsi="Calibri"/>
          <w:sz w:val="20"/>
          <w:szCs w:val="20"/>
        </w:rPr>
        <w:t xml:space="preserve">Irradiato dalla luce, </w:t>
      </w:r>
      <w:r w:rsidR="00E1409B">
        <w:rPr>
          <w:rFonts w:ascii="Calibri" w:hAnsi="Calibri"/>
          <w:sz w:val="20"/>
          <w:szCs w:val="20"/>
        </w:rPr>
        <w:t xml:space="preserve">il </w:t>
      </w:r>
      <w:r w:rsidR="00FE1046" w:rsidRPr="00FE1046">
        <w:rPr>
          <w:rFonts w:ascii="Calibri" w:hAnsi="Calibri"/>
          <w:sz w:val="20"/>
          <w:szCs w:val="20"/>
        </w:rPr>
        <w:t xml:space="preserve">cemento bianco e autopulente </w:t>
      </w:r>
      <w:r w:rsidR="00E1409B" w:rsidRPr="00FE1046">
        <w:rPr>
          <w:rFonts w:ascii="Calibri" w:eastAsia="Times New Roman" w:hAnsi="Calibri" w:cs="Times New Roman"/>
          <w:b/>
          <w:sz w:val="20"/>
          <w:szCs w:val="20"/>
        </w:rPr>
        <w:t>TX Active®</w:t>
      </w:r>
      <w:r w:rsidR="00E1409B" w:rsidRPr="00FE1046">
        <w:rPr>
          <w:rFonts w:ascii="Calibri" w:hAnsi="Calibri"/>
          <w:sz w:val="20"/>
          <w:szCs w:val="20"/>
        </w:rPr>
        <w:t xml:space="preserve"> </w:t>
      </w:r>
      <w:r w:rsidR="00FE1046" w:rsidRPr="00FE1046">
        <w:rPr>
          <w:rFonts w:ascii="Calibri" w:hAnsi="Calibri"/>
          <w:sz w:val="20"/>
          <w:szCs w:val="20"/>
        </w:rPr>
        <w:t xml:space="preserve">ossida le sostanze tossiche (PM10, ossidi e biossidi di azoto, aromatici </w:t>
      </w:r>
      <w:proofErr w:type="spellStart"/>
      <w:r w:rsidR="00FE1046" w:rsidRPr="00FE1046">
        <w:rPr>
          <w:rFonts w:ascii="Calibri" w:hAnsi="Calibri"/>
          <w:sz w:val="20"/>
          <w:szCs w:val="20"/>
        </w:rPr>
        <w:t>policondensati</w:t>
      </w:r>
      <w:proofErr w:type="spellEnd"/>
      <w:r w:rsidR="00FE1046" w:rsidRPr="00FE1046">
        <w:rPr>
          <w:rFonts w:ascii="Calibri" w:hAnsi="Calibri"/>
          <w:sz w:val="20"/>
          <w:szCs w:val="20"/>
        </w:rPr>
        <w:t>, benzene e ossido di carbonio) che si depositano sugli edifici, trasformandole in composti non tossici, quali carbonati, nitrati e solfati.</w:t>
      </w:r>
      <w:r w:rsidR="00E1409B">
        <w:rPr>
          <w:rFonts w:ascii="Calibri" w:hAnsi="Calibri"/>
          <w:sz w:val="20"/>
          <w:szCs w:val="20"/>
        </w:rPr>
        <w:t xml:space="preserve"> I</w:t>
      </w:r>
      <w:r w:rsidR="00971CD4">
        <w:rPr>
          <w:b/>
          <w:sz w:val="20"/>
          <w:szCs w:val="20"/>
        </w:rPr>
        <w:t xml:space="preserve"> pannelli</w:t>
      </w:r>
      <w:r w:rsidR="00971CD4">
        <w:rPr>
          <w:rFonts w:ascii="Calibri" w:hAnsi="Calibri"/>
          <w:b/>
          <w:sz w:val="20"/>
          <w:szCs w:val="20"/>
        </w:rPr>
        <w:t xml:space="preserve"> sono</w:t>
      </w:r>
      <w:r w:rsidR="00E1409B">
        <w:rPr>
          <w:rFonts w:ascii="Calibri" w:hAnsi="Calibri"/>
          <w:b/>
          <w:sz w:val="20"/>
          <w:szCs w:val="20"/>
        </w:rPr>
        <w:t xml:space="preserve"> così</w:t>
      </w:r>
      <w:r w:rsidR="00971CD4" w:rsidRPr="00CC5F05">
        <w:rPr>
          <w:rFonts w:ascii="Calibri" w:hAnsi="Calibri"/>
          <w:b/>
          <w:sz w:val="20"/>
          <w:szCs w:val="20"/>
        </w:rPr>
        <w:t xml:space="preserve"> in grado di purificare l’aria ottenendo una concreta riduzione delle sostanze organiche e inorganiche provenienti dall’inquinamento atmosferico</w:t>
      </w:r>
      <w:r w:rsidR="00971CD4">
        <w:rPr>
          <w:rFonts w:ascii="Calibri" w:hAnsi="Calibri"/>
          <w:sz w:val="20"/>
          <w:szCs w:val="20"/>
        </w:rPr>
        <w:t xml:space="preserve">, con una funzione chiaramente ecocompatibile e in linea con le attuali normative vigenti sull’edilizia sostenibile. </w:t>
      </w:r>
    </w:p>
    <w:p w14:paraId="43E8F5AD" w14:textId="4D0D07B8" w:rsidR="00E1409B" w:rsidRDefault="00E1409B" w:rsidP="00FE1046">
      <w:pPr>
        <w:spacing w:after="0" w:line="240" w:lineRule="auto"/>
        <w:jc w:val="both"/>
        <w:rPr>
          <w:rFonts w:ascii="Calibri" w:hAnsi="Calibri"/>
          <w:sz w:val="20"/>
          <w:szCs w:val="20"/>
        </w:rPr>
      </w:pPr>
    </w:p>
    <w:p w14:paraId="06F88CC7" w14:textId="7BFA0DD8" w:rsidR="00FE1046" w:rsidRDefault="00FE1046" w:rsidP="00FE1046">
      <w:pPr>
        <w:spacing w:after="0" w:line="240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Grassi, polveri, piogge acide e ossidi di azoto (</w:t>
      </w:r>
      <w:proofErr w:type="spellStart"/>
      <w:r>
        <w:rPr>
          <w:rFonts w:ascii="Calibri" w:hAnsi="Calibri"/>
          <w:sz w:val="20"/>
          <w:szCs w:val="20"/>
        </w:rPr>
        <w:t>NOx</w:t>
      </w:r>
      <w:proofErr w:type="spellEnd"/>
      <w:r>
        <w:rPr>
          <w:rFonts w:ascii="Calibri" w:hAnsi="Calibri"/>
          <w:sz w:val="20"/>
          <w:szCs w:val="20"/>
        </w:rPr>
        <w:t xml:space="preserve">) sono tra i principali responsabili del deterioramento architettonico degli edifici. </w:t>
      </w:r>
      <w:r w:rsidRPr="00CC5F05">
        <w:rPr>
          <w:rFonts w:ascii="Calibri" w:hAnsi="Calibri"/>
          <w:b/>
          <w:sz w:val="20"/>
          <w:szCs w:val="20"/>
        </w:rPr>
        <w:t xml:space="preserve">Le proprietà autopulenti e l’effetto </w:t>
      </w:r>
      <w:proofErr w:type="spellStart"/>
      <w:r w:rsidRPr="00CC5F05">
        <w:rPr>
          <w:rFonts w:ascii="Calibri" w:hAnsi="Calibri"/>
          <w:b/>
          <w:sz w:val="20"/>
          <w:szCs w:val="20"/>
        </w:rPr>
        <w:t>antisporcamento</w:t>
      </w:r>
      <w:proofErr w:type="spellEnd"/>
      <w:r w:rsidRPr="00CC5F05">
        <w:rPr>
          <w:rFonts w:ascii="Calibri" w:hAnsi="Calibri"/>
          <w:b/>
          <w:sz w:val="20"/>
          <w:szCs w:val="20"/>
        </w:rPr>
        <w:t xml:space="preserve"> dei pannelli preservano nel tempo la brillantezza del colore</w:t>
      </w:r>
      <w:r>
        <w:rPr>
          <w:rFonts w:ascii="Calibri" w:hAnsi="Calibri"/>
          <w:sz w:val="20"/>
          <w:szCs w:val="20"/>
        </w:rPr>
        <w:t xml:space="preserve"> e, di conseguenza, le qualità estetiche dell’opera. </w:t>
      </w:r>
      <w:r w:rsidR="00E1409B">
        <w:rPr>
          <w:rFonts w:ascii="Calibri" w:hAnsi="Calibri"/>
          <w:sz w:val="20"/>
          <w:szCs w:val="20"/>
        </w:rPr>
        <w:t xml:space="preserve">I risultati di rigorose ricerche eseguite in campo aperto hanno confermato la riduzione fino al 50% degli </w:t>
      </w:r>
      <w:proofErr w:type="spellStart"/>
      <w:r w:rsidR="00E1409B">
        <w:rPr>
          <w:rFonts w:ascii="Calibri" w:hAnsi="Calibri"/>
          <w:sz w:val="20"/>
          <w:szCs w:val="20"/>
        </w:rPr>
        <w:t>NOx</w:t>
      </w:r>
      <w:proofErr w:type="spellEnd"/>
      <w:r w:rsidR="00E1409B">
        <w:rPr>
          <w:rFonts w:ascii="Calibri" w:hAnsi="Calibri"/>
          <w:sz w:val="20"/>
          <w:szCs w:val="20"/>
        </w:rPr>
        <w:t xml:space="preserve"> e di altri composti tossici.</w:t>
      </w:r>
    </w:p>
    <w:p w14:paraId="016A899F" w14:textId="549C681D" w:rsidR="004D54D1" w:rsidRDefault="004D54D1" w:rsidP="00E63BE4">
      <w:pPr>
        <w:spacing w:after="0" w:line="240" w:lineRule="auto"/>
        <w:jc w:val="both"/>
        <w:rPr>
          <w:sz w:val="20"/>
          <w:szCs w:val="20"/>
        </w:rPr>
      </w:pPr>
    </w:p>
    <w:p w14:paraId="01998B9F" w14:textId="397626C1" w:rsidR="00CB6DED" w:rsidRDefault="00E1409B" w:rsidP="00CB6DED">
      <w:pPr>
        <w:spacing w:after="0" w:line="240" w:lineRule="auto"/>
        <w:jc w:val="both"/>
        <w:rPr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Un progetto importante </w:t>
      </w:r>
      <w:r w:rsidR="008836FF">
        <w:rPr>
          <w:rFonts w:ascii="Calibri" w:hAnsi="Calibri"/>
          <w:sz w:val="20"/>
          <w:szCs w:val="20"/>
        </w:rPr>
        <w:t>e dall’anima assolutamente green</w:t>
      </w:r>
      <w:r>
        <w:rPr>
          <w:sz w:val="20"/>
          <w:szCs w:val="20"/>
        </w:rPr>
        <w:t xml:space="preserve">, </w:t>
      </w:r>
      <w:r w:rsidR="00971CD4">
        <w:rPr>
          <w:sz w:val="20"/>
          <w:szCs w:val="20"/>
        </w:rPr>
        <w:t>grazie all’utilizzo di questo innovativo</w:t>
      </w:r>
      <w:r w:rsidR="00971CD4" w:rsidRPr="00971CD4">
        <w:rPr>
          <w:sz w:val="20"/>
          <w:szCs w:val="20"/>
        </w:rPr>
        <w:t xml:space="preserve"> </w:t>
      </w:r>
      <w:r w:rsidR="00971CD4">
        <w:rPr>
          <w:sz w:val="20"/>
          <w:szCs w:val="20"/>
        </w:rPr>
        <w:t>cemento fotocatalitico, materiale attualmente in forte crescita in tutta Europa, con il quale si ottengono p</w:t>
      </w:r>
      <w:r w:rsidR="00CB6DED">
        <w:rPr>
          <w:sz w:val="20"/>
          <w:szCs w:val="20"/>
        </w:rPr>
        <w:t>rodotti altamente performanti a servizio dell’architettura moderna e dell’edilizia sost</w:t>
      </w:r>
      <w:r w:rsidR="00971CD4">
        <w:rPr>
          <w:sz w:val="20"/>
          <w:szCs w:val="20"/>
        </w:rPr>
        <w:t>enibile</w:t>
      </w:r>
      <w:r w:rsidR="00CB6DED">
        <w:rPr>
          <w:sz w:val="20"/>
          <w:szCs w:val="20"/>
        </w:rPr>
        <w:t xml:space="preserve">. </w:t>
      </w:r>
    </w:p>
    <w:p w14:paraId="6D901DAC" w14:textId="3E7943F8" w:rsidR="00CB6DED" w:rsidRPr="000C0A19" w:rsidRDefault="00CB6DED" w:rsidP="00CB6DED">
      <w:pPr>
        <w:spacing w:after="0" w:line="240" w:lineRule="auto"/>
        <w:jc w:val="both"/>
        <w:rPr>
          <w:b/>
          <w:sz w:val="20"/>
          <w:szCs w:val="20"/>
        </w:rPr>
      </w:pPr>
    </w:p>
    <w:p w14:paraId="3FE1BB66" w14:textId="00E240CA" w:rsidR="00CB6DED" w:rsidRPr="003063B8" w:rsidRDefault="00CB6DED" w:rsidP="00E63BE4">
      <w:pPr>
        <w:spacing w:after="0" w:line="240" w:lineRule="auto"/>
        <w:jc w:val="both"/>
        <w:rPr>
          <w:rFonts w:ascii="Calibri" w:hAnsi="Calibri"/>
          <w:sz w:val="20"/>
          <w:szCs w:val="20"/>
        </w:rPr>
      </w:pPr>
    </w:p>
    <w:p w14:paraId="4E20CBE4" w14:textId="3B632F95" w:rsidR="00CC5F05" w:rsidRDefault="00CC5F05" w:rsidP="005E31C1">
      <w:pPr>
        <w:spacing w:after="0" w:line="240" w:lineRule="auto"/>
        <w:jc w:val="both"/>
        <w:rPr>
          <w:sz w:val="20"/>
          <w:szCs w:val="20"/>
        </w:rPr>
      </w:pPr>
    </w:p>
    <w:p w14:paraId="33CAE06A" w14:textId="5CE4B6EA" w:rsidR="0012158A" w:rsidRDefault="00E609B5" w:rsidP="005E31C1">
      <w:pPr>
        <w:spacing w:after="0" w:line="240" w:lineRule="auto"/>
        <w:jc w:val="both"/>
        <w:rPr>
          <w:rFonts w:ascii="Calibri" w:eastAsia="Calibri" w:hAnsi="Calibri" w:cs="Calibri"/>
          <w:b/>
          <w:bCs/>
          <w:sz w:val="20"/>
          <w:szCs w:val="20"/>
        </w:rPr>
      </w:pPr>
      <w:hyperlink r:id="rId14" w:history="1">
        <w:r w:rsidR="001F45E0" w:rsidRPr="007F6D8A">
          <w:rPr>
            <w:rStyle w:val="Collegamentoipertestuale"/>
            <w:rFonts w:ascii="Calibri" w:eastAsia="Calibri" w:hAnsi="Calibri" w:cs="Calibri"/>
            <w:b/>
            <w:bCs/>
            <w:sz w:val="20"/>
            <w:szCs w:val="20"/>
          </w:rPr>
          <w:t>www.magnettibuilding.it</w:t>
        </w:r>
      </w:hyperlink>
    </w:p>
    <w:p w14:paraId="061B89E1" w14:textId="1A12D065" w:rsidR="001F45E0" w:rsidRDefault="001F45E0" w:rsidP="005E31C1">
      <w:pPr>
        <w:spacing w:after="0" w:line="240" w:lineRule="auto"/>
        <w:jc w:val="both"/>
        <w:rPr>
          <w:rFonts w:ascii="Calibri" w:eastAsia="Calibri" w:hAnsi="Calibri" w:cs="Calibri"/>
          <w:b/>
          <w:bCs/>
          <w:sz w:val="20"/>
          <w:szCs w:val="20"/>
        </w:rPr>
      </w:pPr>
    </w:p>
    <w:p w14:paraId="2D563217" w14:textId="288F9739" w:rsidR="001F45E0" w:rsidRDefault="001F45E0" w:rsidP="001F45E0">
      <w:pPr>
        <w:pStyle w:val="NormaleWeb"/>
        <w:jc w:val="both"/>
      </w:pPr>
      <w:proofErr w:type="spellStart"/>
      <w:r>
        <w:rPr>
          <w:b/>
          <w:bCs/>
          <w:i/>
          <w:iCs/>
        </w:rPr>
        <w:lastRenderedPageBreak/>
        <w:t>About</w:t>
      </w:r>
      <w:proofErr w:type="spellEnd"/>
      <w:r>
        <w:rPr>
          <w:b/>
          <w:bCs/>
          <w:i/>
          <w:iCs/>
        </w:rPr>
        <w:t xml:space="preserve"> MAGNETTI BUILDING</w:t>
      </w:r>
    </w:p>
    <w:p w14:paraId="5ECC69C1" w14:textId="2262B146" w:rsidR="001F45E0" w:rsidRPr="005768DB" w:rsidRDefault="001F45E0" w:rsidP="001F45E0">
      <w:pPr>
        <w:pStyle w:val="NormaleWeb"/>
        <w:jc w:val="both"/>
        <w:rPr>
          <w:b/>
        </w:rPr>
      </w:pPr>
      <w:r>
        <w:rPr>
          <w:i/>
          <w:iCs/>
        </w:rPr>
        <w:t xml:space="preserve">Da 200 anni l’edilizia è nel DNA di </w:t>
      </w:r>
      <w:proofErr w:type="spellStart"/>
      <w:r>
        <w:rPr>
          <w:i/>
          <w:iCs/>
        </w:rPr>
        <w:t>Magnetti</w:t>
      </w:r>
      <w:proofErr w:type="spellEnd"/>
      <w:r>
        <w:rPr>
          <w:i/>
          <w:iCs/>
        </w:rPr>
        <w:t> Building, azienda specializzata nel settore della prefabbricazione, che nel tempo è riuscita a crescere e sviluppare tecnologie, perfezionare processi, esplorare nuovi settori e ampliare il proprio raggio d’azione. A partire dal prefabbricato prefinito in calcestruzzo, cuore del suo sistema costruttivo, </w:t>
      </w:r>
      <w:proofErr w:type="spellStart"/>
      <w:r>
        <w:rPr>
          <w:i/>
          <w:iCs/>
        </w:rPr>
        <w:t>Magnetti</w:t>
      </w:r>
      <w:proofErr w:type="spellEnd"/>
      <w:r>
        <w:rPr>
          <w:i/>
          <w:iCs/>
        </w:rPr>
        <w:t xml:space="preserve"> Building ha integrato progettualità e capacità operativa per fornire soluzioni complete, chiavi in mano, a ridotto impatto ambientale: centri per la logistica, edifici con destinazione industriale e commerciale, strutture alberghiere e ricettive. Punto di forza è poi la tensione innovativa dell’azienda, sempre attenta all’evoluzione del mercato, dei materiali e delle loro applicazioni, per portare nuova competenza anche negli ambiti emergenti della prefabbricazione, come il settore della riqualificazione e dei componenti su misura per l’edilizia e l’architettura moderna. Il fatturato consolidato è pari </w:t>
      </w:r>
      <w:r w:rsidRPr="008F649B">
        <w:rPr>
          <w:i/>
          <w:iCs/>
        </w:rPr>
        <w:t xml:space="preserve">a </w:t>
      </w:r>
      <w:r w:rsidRPr="00926DBA">
        <w:rPr>
          <w:b/>
          <w:i/>
          <w:iCs/>
        </w:rPr>
        <w:t>50 milioni di euro, 200 gli addetti per 24 milioni di mq di superfici realizzate</w:t>
      </w:r>
      <w:r w:rsidRPr="00926DBA">
        <w:rPr>
          <w:i/>
          <w:iCs/>
        </w:rPr>
        <w:t xml:space="preserve">: </w:t>
      </w:r>
      <w:r w:rsidRPr="005768DB">
        <w:rPr>
          <w:b/>
          <w:i/>
          <w:iCs/>
        </w:rPr>
        <w:t xml:space="preserve">il miglior biglietto da visita per </w:t>
      </w:r>
      <w:proofErr w:type="spellStart"/>
      <w:r w:rsidRPr="005768DB">
        <w:rPr>
          <w:b/>
          <w:i/>
          <w:iCs/>
        </w:rPr>
        <w:t>Magnetti</w:t>
      </w:r>
      <w:proofErr w:type="spellEnd"/>
      <w:r w:rsidRPr="005768DB">
        <w:rPr>
          <w:b/>
          <w:i/>
          <w:iCs/>
        </w:rPr>
        <w:t xml:space="preserve"> Building.</w:t>
      </w:r>
    </w:p>
    <w:p w14:paraId="4D4A100A" w14:textId="0F709C50" w:rsidR="001F45E0" w:rsidRPr="00CC5F05" w:rsidRDefault="001F45E0" w:rsidP="005E31C1">
      <w:pPr>
        <w:spacing w:after="0" w:line="240" w:lineRule="auto"/>
        <w:jc w:val="both"/>
        <w:rPr>
          <w:sz w:val="20"/>
          <w:szCs w:val="20"/>
        </w:rPr>
      </w:pPr>
    </w:p>
    <w:p w14:paraId="09101D2D" w14:textId="7F5FEF6B" w:rsidR="005E31C1" w:rsidRDefault="005E31C1" w:rsidP="005E31C1">
      <w:pPr>
        <w:spacing w:after="0" w:line="240" w:lineRule="auto"/>
        <w:jc w:val="both"/>
        <w:rPr>
          <w:rFonts w:ascii="Calibri" w:eastAsia="Calibri" w:hAnsi="Calibri" w:cs="Calibri"/>
          <w:b/>
          <w:bCs/>
        </w:rPr>
      </w:pPr>
    </w:p>
    <w:p w14:paraId="4A3BF295" w14:textId="1FCA8C25" w:rsidR="004151FB" w:rsidRPr="00914AEA" w:rsidRDefault="008836FF" w:rsidP="00B15874">
      <w:pPr>
        <w:ind w:firstLine="708"/>
        <w:jc w:val="right"/>
        <w:rPr>
          <w:sz w:val="18"/>
          <w:szCs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6F3884" wp14:editId="1DD7E7F6">
                <wp:simplePos x="0" y="0"/>
                <wp:positionH relativeFrom="column">
                  <wp:posOffset>6552565</wp:posOffset>
                </wp:positionH>
                <wp:positionV relativeFrom="paragraph">
                  <wp:posOffset>3451225</wp:posOffset>
                </wp:positionV>
                <wp:extent cx="342900" cy="1423670"/>
                <wp:effectExtent l="0" t="0" r="12700" b="0"/>
                <wp:wrapThrough wrapText="bothSides">
                  <wp:wrapPolygon edited="0">
                    <wp:start x="0" y="0"/>
                    <wp:lineTo x="0" y="21195"/>
                    <wp:lineTo x="20800" y="21195"/>
                    <wp:lineTo x="20800" y="0"/>
                    <wp:lineTo x="0" y="0"/>
                  </wp:wrapPolygon>
                </wp:wrapThrough>
                <wp:docPr id="8" name="Casella di tes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1423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B7732E" w14:textId="77777777" w:rsidR="008836FF" w:rsidRPr="00D65D67" w:rsidRDefault="008836FF" w:rsidP="008836FF">
                            <w:pPr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</w:pPr>
                            <w:r w:rsidRPr="00D65D67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Com.</w:t>
                            </w:r>
                            <w:r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1 rev.1</w:t>
                            </w:r>
                            <w:r w:rsidRPr="00D65D67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 xml:space="preserve"> spd.</w:t>
                            </w:r>
                            <w:r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1</w:t>
                            </w:r>
                            <w:r w:rsidRPr="00D65D67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(220.020</w:t>
                            </w:r>
                            <w:r w:rsidRPr="00D65D67">
                              <w:rPr>
                                <w:rFonts w:ascii="Helvetica" w:hAnsi="Helvetica"/>
                                <w:color w:val="595959" w:themeColor="text1" w:themeTint="A6"/>
                                <w:sz w:val="14"/>
                              </w:rPr>
                              <w:t>)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8" o:spid="_x0000_s1027" type="#_x0000_t202" style="position:absolute;left:0;text-align:left;margin-left:515.95pt;margin-top:271.75pt;width:27pt;height:112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" stroked="f">
                <v:textbox style="layout-flow:vertical">
                  <w:txbxContent>
                    <w:p w14:paraId="33B7732E" w14:textId="77777777" w:rsidR="008836FF" w:rsidRPr="00D65D67" w:rsidRDefault="008836FF" w:rsidP="008836FF">
                      <w:pPr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</w:pPr>
                      <w:r w:rsidRPr="00D65D67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Com.</w:t>
                      </w:r>
                      <w:r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1 rev.</w:t>
                      </w:r>
                      <w:proofErr w:type="gramStart"/>
                      <w:r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1</w:t>
                      </w:r>
                      <w:proofErr w:type="gramEnd"/>
                      <w:r w:rsidRPr="00D65D67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 xml:space="preserve"> spd.</w:t>
                      </w:r>
                      <w:r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1</w:t>
                      </w:r>
                      <w:r w:rsidRPr="00D65D67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 xml:space="preserve"> </w:t>
                      </w:r>
                      <w:r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(220.020</w:t>
                      </w:r>
                      <w:r w:rsidRPr="00D65D67">
                        <w:rPr>
                          <w:rFonts w:ascii="Helvetica" w:hAnsi="Helvetica"/>
                          <w:color w:val="595959" w:themeColor="text1" w:themeTint="A6"/>
                          <w:sz w:val="14"/>
                        </w:rPr>
                        <w:t>)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sectPr w:rsidR="004151FB" w:rsidRPr="00914AEA" w:rsidSect="000D0ED8">
      <w:headerReference w:type="default" r:id="rId15"/>
      <w:footerReference w:type="default" r:id="rId1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B25A99" w14:textId="77777777" w:rsidR="00EC1148" w:rsidRDefault="00EC1148" w:rsidP="00D67DFA">
      <w:pPr>
        <w:spacing w:after="0" w:line="240" w:lineRule="auto"/>
      </w:pPr>
      <w:r>
        <w:separator/>
      </w:r>
    </w:p>
  </w:endnote>
  <w:endnote w:type="continuationSeparator" w:id="0">
    <w:p w14:paraId="51EC07AA" w14:textId="77777777" w:rsidR="00EC1148" w:rsidRDefault="00EC1148" w:rsidP="00D67D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Narrow">
    <w:panose1 w:val="020B0506020202030204"/>
    <w:charset w:val="00"/>
    <w:family w:val="auto"/>
    <w:pitch w:val="variable"/>
    <w:sig w:usb0="00000287" w:usb1="00000800" w:usb2="00000000" w:usb3="00000000" w:csb0="000000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D4FEEF" w14:textId="77777777" w:rsidR="00EC1148" w:rsidRDefault="00EC1148">
    <w:pPr>
      <w:pStyle w:val="Pidipagina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CCCFFBC" wp14:editId="1F7BA731">
              <wp:simplePos x="0" y="0"/>
              <wp:positionH relativeFrom="column">
                <wp:posOffset>406400</wp:posOffset>
              </wp:positionH>
              <wp:positionV relativeFrom="paragraph">
                <wp:posOffset>46990</wp:posOffset>
              </wp:positionV>
              <wp:extent cx="2222500" cy="664845"/>
              <wp:effectExtent l="0" t="0" r="0" b="0"/>
              <wp:wrapNone/>
              <wp:docPr id="30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2500" cy="6648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52F4A47" w14:textId="77777777" w:rsidR="00EC1148" w:rsidRDefault="00EC1148" w:rsidP="006112A3">
                          <w:pPr>
                            <w:spacing w:after="0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8"/>
                              <w:szCs w:val="18"/>
                              <w:lang w:val="en-GB"/>
                            </w:rPr>
                          </w:pPr>
                          <w:proofErr w:type="gramStart"/>
                          <w:r w:rsidRPr="00DF48FA">
                            <w:rPr>
                              <w:rFonts w:ascii="Arial Narrow" w:hAnsi="Arial Narrow" w:cs="Arial"/>
                              <w:b/>
                              <w:color w:val="7F7F7F" w:themeColor="text1" w:themeTint="80"/>
                              <w:spacing w:val="3"/>
                              <w:sz w:val="18"/>
                              <w:szCs w:val="18"/>
                              <w:lang w:val="en-US"/>
                            </w:rPr>
                            <w:t xml:space="preserve">MAGNETTI BUILDING </w:t>
                          </w:r>
                          <w:proofErr w:type="spellStart"/>
                          <w:r w:rsidRPr="00DF48FA">
                            <w:rPr>
                              <w:rFonts w:ascii="Arial Narrow" w:hAnsi="Arial Narrow" w:cs="Arial"/>
                              <w:b/>
                              <w:color w:val="7F7F7F" w:themeColor="text1" w:themeTint="80"/>
                              <w:spacing w:val="3"/>
                              <w:sz w:val="18"/>
                              <w:szCs w:val="18"/>
                              <w:lang w:val="en-US"/>
                            </w:rPr>
                            <w:t>S.p.A</w:t>
                          </w:r>
                          <w:proofErr w:type="spellEnd"/>
                          <w:r w:rsidRPr="00DF48FA">
                            <w:rPr>
                              <w:rFonts w:ascii="Arial Narrow" w:hAnsi="Arial Narrow" w:cs="Arial"/>
                              <w:b/>
                              <w:color w:val="7F7F7F" w:themeColor="text1" w:themeTint="80"/>
                              <w:spacing w:val="3"/>
                              <w:sz w:val="18"/>
                              <w:szCs w:val="18"/>
                              <w:lang w:val="en-US"/>
                            </w:rPr>
                            <w:t>.</w:t>
                          </w:r>
                          <w:proofErr w:type="gramEnd"/>
                          <w:r w:rsidRPr="00DF48FA">
                            <w:rPr>
                              <w:rFonts w:ascii="Arial Narrow" w:hAnsi="Arial Narrow" w:cs="Arial"/>
                              <w:b/>
                              <w:color w:val="7F7F7F" w:themeColor="text1" w:themeTint="80"/>
                              <w:spacing w:val="3"/>
                              <w:sz w:val="18"/>
                              <w:szCs w:val="18"/>
                              <w:lang w:val="en-US"/>
                            </w:rPr>
                            <w:t xml:space="preserve">     </w:t>
                          </w: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8"/>
                              <w:szCs w:val="18"/>
                              <w:lang w:val="en-GB"/>
                            </w:rPr>
                            <w:t xml:space="preserve">  </w:t>
                          </w:r>
                        </w:p>
                        <w:p w14:paraId="224154D8" w14:textId="77777777" w:rsidR="00EC1148" w:rsidRPr="00DF48FA" w:rsidRDefault="00EC1148" w:rsidP="006112A3">
                          <w:pPr>
                            <w:spacing w:after="0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4"/>
                              <w:szCs w:val="14"/>
                            </w:rPr>
                          </w:pP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Via Don Angelo </w:t>
                          </w:r>
                          <w:proofErr w:type="spellStart"/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>Pedrinelli</w:t>
                          </w:r>
                          <w:proofErr w:type="spellEnd"/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, 118 - Carvico (BG) </w:t>
                          </w: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 Tel. 0354 383 311 - Fax 035 794 230 </w:t>
                          </w:r>
                        </w:p>
                        <w:p w14:paraId="3F60AE26" w14:textId="77777777" w:rsidR="00EC1148" w:rsidRPr="00DF48FA" w:rsidRDefault="00EC1148" w:rsidP="00E374D5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Casella di testo 2" o:spid="_x0000_s1027" type="#_x0000_t202" style="position:absolute;margin-left:32pt;margin-top:3.7pt;width:175pt;height:52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" filled="f" stroked="f">
              <v:textbox>
                <w:txbxContent>
                  <w:p w14:paraId="252F4A47" w14:textId="77777777" w:rsidR="00D653DC" w:rsidRDefault="00D653DC" w:rsidP="006112A3">
                    <w:pPr>
                      <w:spacing w:after="0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8"/>
                        <w:szCs w:val="18"/>
                        <w:lang w:val="en-GB"/>
                      </w:rPr>
                    </w:pPr>
                    <w:r w:rsidRPr="00DF48FA">
                      <w:rPr>
                        <w:rFonts w:ascii="Arial Narrow" w:hAnsi="Arial Narrow" w:cs="Arial"/>
                        <w:b/>
                        <w:color w:val="7F7F7F" w:themeColor="text1" w:themeTint="80"/>
                        <w:spacing w:val="3"/>
                        <w:sz w:val="18"/>
                        <w:szCs w:val="18"/>
                        <w:lang w:val="en-US"/>
                      </w:rPr>
                      <w:t xml:space="preserve">MAGNETTI BUILDING S.p.A.     </w:t>
                    </w: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8"/>
                        <w:szCs w:val="18"/>
                        <w:lang w:val="en-GB"/>
                      </w:rPr>
                      <w:t xml:space="preserve">  </w:t>
                    </w:r>
                  </w:p>
                  <w:p w14:paraId="224154D8" w14:textId="77777777" w:rsidR="00D653DC" w:rsidRPr="00DF48FA" w:rsidRDefault="00D653DC" w:rsidP="006112A3">
                    <w:pPr>
                      <w:spacing w:after="0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4"/>
                        <w:szCs w:val="14"/>
                      </w:rPr>
                    </w:pP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Via Don Angelo </w:t>
                    </w:r>
                    <w:proofErr w:type="spellStart"/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>Pedrinelli</w:t>
                    </w:r>
                    <w:proofErr w:type="spellEnd"/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, 118 - Carvico (BG) </w:t>
                    </w: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 Tel. 0354 383 311 - Fax 035 794 230 </w:t>
                    </w:r>
                  </w:p>
                  <w:p w14:paraId="3F60AE26" w14:textId="77777777" w:rsidR="00D653DC" w:rsidRPr="00DF48FA" w:rsidRDefault="00D653DC" w:rsidP="00E374D5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5C9B8BF" wp14:editId="06C16F33">
              <wp:simplePos x="0" y="0"/>
              <wp:positionH relativeFrom="column">
                <wp:posOffset>4686300</wp:posOffset>
              </wp:positionH>
              <wp:positionV relativeFrom="paragraph">
                <wp:posOffset>26035</wp:posOffset>
              </wp:positionV>
              <wp:extent cx="1993900" cy="664845"/>
              <wp:effectExtent l="0" t="0" r="0" b="0"/>
              <wp:wrapNone/>
              <wp:docPr id="2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3900" cy="6648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3C38C91" w14:textId="77777777" w:rsidR="00EC1148" w:rsidRPr="00D21B06" w:rsidRDefault="00EC1148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b/>
                              <w:color w:val="7F7F7F" w:themeColor="text1" w:themeTint="80"/>
                              <w:spacing w:val="3"/>
                              <w:sz w:val="18"/>
                              <w:szCs w:val="18"/>
                            </w:rPr>
                          </w:pPr>
                          <w:r w:rsidRPr="00D21B06">
                            <w:rPr>
                              <w:rFonts w:ascii="Arial Narrow" w:hAnsi="Arial Narrow" w:cs="Arial"/>
                              <w:b/>
                              <w:color w:val="7F7F7F" w:themeColor="text1" w:themeTint="80"/>
                              <w:spacing w:val="3"/>
                              <w:sz w:val="18"/>
                              <w:szCs w:val="18"/>
                            </w:rPr>
                            <w:t>UFFICIO STAMPA</w:t>
                          </w:r>
                        </w:p>
                        <w:p w14:paraId="1FF46AD3" w14:textId="77777777" w:rsidR="00EC1148" w:rsidRPr="006112A3" w:rsidRDefault="00EC1148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8"/>
                              <w:szCs w:val="18"/>
                            </w:rPr>
                          </w:pPr>
                          <w:r w:rsidRPr="00D21B06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8"/>
                              <w:szCs w:val="18"/>
                            </w:rPr>
                            <w:t xml:space="preserve">Soluzione Group </w:t>
                          </w:r>
                          <w:proofErr w:type="spellStart"/>
                          <w:r w:rsidRPr="00D21B06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8"/>
                              <w:szCs w:val="18"/>
                            </w:rPr>
                            <w:t>srl</w:t>
                          </w:r>
                          <w:proofErr w:type="spellEnd"/>
                        </w:p>
                        <w:p w14:paraId="7EB2D373" w14:textId="77777777" w:rsidR="00EC1148" w:rsidRDefault="00EC1148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</w:pP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Via </w:t>
                          </w:r>
                          <w:proofErr w:type="spellStart"/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>F.Lana</w:t>
                          </w:r>
                          <w:proofErr w:type="spellEnd"/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>, 1 - Flero (BS)</w:t>
                          </w:r>
                        </w:p>
                        <w:p w14:paraId="2D66E8D3" w14:textId="77777777" w:rsidR="00EC1148" w:rsidRPr="00DF48FA" w:rsidRDefault="00EC1148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>Giusy Martin –</w:t>
                          </w: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>martin@soluzionegroup.com</w:t>
                          </w:r>
                        </w:p>
                        <w:p w14:paraId="5FFEBED7" w14:textId="77777777" w:rsidR="00EC1148" w:rsidRPr="00DF48FA" w:rsidRDefault="00EC1148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8" type="#_x0000_t202" style="position:absolute;margin-left:369pt;margin-top:2.05pt;width:157pt;height:52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" filled="f" stroked="f">
              <v:textbox>
                <w:txbxContent>
                  <w:p w14:paraId="23C38C91" w14:textId="77777777" w:rsidR="00D653DC" w:rsidRPr="00D21B06" w:rsidRDefault="00D653DC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b/>
                        <w:color w:val="7F7F7F" w:themeColor="text1" w:themeTint="80"/>
                        <w:spacing w:val="3"/>
                        <w:sz w:val="18"/>
                        <w:szCs w:val="18"/>
                      </w:rPr>
                    </w:pPr>
                    <w:r w:rsidRPr="00D21B06">
                      <w:rPr>
                        <w:rFonts w:ascii="Arial Narrow" w:hAnsi="Arial Narrow" w:cs="Arial"/>
                        <w:b/>
                        <w:color w:val="7F7F7F" w:themeColor="text1" w:themeTint="80"/>
                        <w:spacing w:val="3"/>
                        <w:sz w:val="18"/>
                        <w:szCs w:val="18"/>
                      </w:rPr>
                      <w:t>UFFICIO STAMPA</w:t>
                    </w:r>
                  </w:p>
                  <w:p w14:paraId="1FF46AD3" w14:textId="77777777" w:rsidR="00D653DC" w:rsidRPr="006112A3" w:rsidRDefault="00D653DC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8"/>
                        <w:szCs w:val="18"/>
                      </w:rPr>
                    </w:pPr>
                    <w:r w:rsidRPr="00D21B06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8"/>
                        <w:szCs w:val="18"/>
                      </w:rPr>
                      <w:t>Soluzione Group srl</w:t>
                    </w:r>
                  </w:p>
                  <w:p w14:paraId="7EB2D373" w14:textId="77777777" w:rsidR="00D653DC" w:rsidRDefault="00D653DC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</w:pP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Via </w:t>
                    </w:r>
                    <w:proofErr w:type="spellStart"/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>F.Lana</w:t>
                    </w:r>
                    <w:proofErr w:type="spellEnd"/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>, 1 - Flero (BS)</w:t>
                    </w:r>
                  </w:p>
                  <w:p w14:paraId="2D66E8D3" w14:textId="77777777" w:rsidR="00D653DC" w:rsidRPr="00DF48FA" w:rsidRDefault="00D653DC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</w:pPr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>Giusy Martin –</w:t>
                    </w: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 </w:t>
                    </w:r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>martin@soluzionegroup.com</w:t>
                    </w:r>
                  </w:p>
                  <w:p w14:paraId="5FFEBED7" w14:textId="77777777" w:rsidR="00D653DC" w:rsidRPr="00DF48FA" w:rsidRDefault="00D653DC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6844F90E" w14:textId="77777777" w:rsidR="00EC1148" w:rsidRDefault="00EC1148">
    <w:pPr>
      <w:pStyle w:val="Pidipagina"/>
    </w:pPr>
  </w:p>
  <w:p w14:paraId="39136CF2" w14:textId="77777777" w:rsidR="00EC1148" w:rsidRDefault="00EC1148">
    <w:pPr>
      <w:pStyle w:val="Pidipagina"/>
    </w:pPr>
  </w:p>
  <w:p w14:paraId="3947581B" w14:textId="77777777" w:rsidR="00EC1148" w:rsidRDefault="00EC1148">
    <w:pPr>
      <w:pStyle w:val="Pidipagina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5D3BC03" wp14:editId="66E099AD">
              <wp:simplePos x="0" y="0"/>
              <wp:positionH relativeFrom="column">
                <wp:posOffset>-720090</wp:posOffset>
              </wp:positionH>
              <wp:positionV relativeFrom="paragraph">
                <wp:posOffset>-422910</wp:posOffset>
              </wp:positionV>
              <wp:extent cx="1134745" cy="1043940"/>
              <wp:effectExtent l="0" t="0" r="0" b="0"/>
              <wp:wrapNone/>
              <wp:docPr id="1" name="Trapezi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134745" cy="1043940"/>
                      </a:xfrm>
                      <a:custGeom>
                        <a:avLst/>
                        <a:gdLst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6012"/>
                          <a:gd name="connsiteY0" fmla="*/ 1032510 h 1032510"/>
                          <a:gd name="connsiteX1" fmla="*/ 2860 w 1116012"/>
                          <a:gd name="connsiteY1" fmla="*/ 0 h 1032510"/>
                          <a:gd name="connsiteX2" fmla="*/ 1116010 w 1116012"/>
                          <a:gd name="connsiteY2" fmla="*/ 0 h 1032510"/>
                          <a:gd name="connsiteX3" fmla="*/ 844971 w 1116012"/>
                          <a:gd name="connsiteY3" fmla="*/ 1032510 h 1032510"/>
                          <a:gd name="connsiteX4" fmla="*/ 0 w 1116012"/>
                          <a:gd name="connsiteY4" fmla="*/ 1032510 h 1032510"/>
                          <a:gd name="connsiteX0" fmla="*/ 0 w 1116010"/>
                          <a:gd name="connsiteY0" fmla="*/ 1032510 h 1032510"/>
                          <a:gd name="connsiteX1" fmla="*/ 2860 w 1116010"/>
                          <a:gd name="connsiteY1" fmla="*/ 0 h 1032510"/>
                          <a:gd name="connsiteX2" fmla="*/ 1116010 w 1116010"/>
                          <a:gd name="connsiteY2" fmla="*/ 0 h 1032510"/>
                          <a:gd name="connsiteX3" fmla="*/ 844971 w 1116010"/>
                          <a:gd name="connsiteY3" fmla="*/ 1032510 h 1032510"/>
                          <a:gd name="connsiteX4" fmla="*/ 0 w 1116010"/>
                          <a:gd name="connsiteY4" fmla="*/ 1032510 h 1032510"/>
                          <a:gd name="connsiteX0" fmla="*/ 0 w 1116010"/>
                          <a:gd name="connsiteY0" fmla="*/ 1032510 h 1032510"/>
                          <a:gd name="connsiteX1" fmla="*/ 2860 w 1116010"/>
                          <a:gd name="connsiteY1" fmla="*/ 0 h 1032510"/>
                          <a:gd name="connsiteX2" fmla="*/ 1116010 w 1116010"/>
                          <a:gd name="connsiteY2" fmla="*/ 0 h 1032510"/>
                          <a:gd name="connsiteX3" fmla="*/ 130691 w 1116010"/>
                          <a:gd name="connsiteY3" fmla="*/ 1032510 h 1032510"/>
                          <a:gd name="connsiteX4" fmla="*/ 0 w 1116010"/>
                          <a:gd name="connsiteY4" fmla="*/ 1032510 h 1032510"/>
                          <a:gd name="connsiteX0" fmla="*/ 275 w 1116285"/>
                          <a:gd name="connsiteY0" fmla="*/ 1032510 h 1032510"/>
                          <a:gd name="connsiteX1" fmla="*/ 275 w 1116285"/>
                          <a:gd name="connsiteY1" fmla="*/ 0 h 1032510"/>
                          <a:gd name="connsiteX2" fmla="*/ 1116285 w 1116285"/>
                          <a:gd name="connsiteY2" fmla="*/ 0 h 1032510"/>
                          <a:gd name="connsiteX3" fmla="*/ 130966 w 1116285"/>
                          <a:gd name="connsiteY3" fmla="*/ 1032510 h 1032510"/>
                          <a:gd name="connsiteX4" fmla="*/ 275 w 1116285"/>
                          <a:gd name="connsiteY4" fmla="*/ 1032510 h 1032510"/>
                          <a:gd name="connsiteX0" fmla="*/ 275 w 1116285"/>
                          <a:gd name="connsiteY0" fmla="*/ 1032510 h 1032510"/>
                          <a:gd name="connsiteX1" fmla="*/ 275 w 1116285"/>
                          <a:gd name="connsiteY1" fmla="*/ 0 h 1032510"/>
                          <a:gd name="connsiteX2" fmla="*/ 1116285 w 1116285"/>
                          <a:gd name="connsiteY2" fmla="*/ 0 h 1032510"/>
                          <a:gd name="connsiteX3" fmla="*/ 116728 w 1116285"/>
                          <a:gd name="connsiteY3" fmla="*/ 1032510 h 1032510"/>
                          <a:gd name="connsiteX4" fmla="*/ 275 w 1116285"/>
                          <a:gd name="connsiteY4" fmla="*/ 1032510 h 103251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116285" h="1032510">
                            <a:moveTo>
                              <a:pt x="275" y="1032510"/>
                            </a:moveTo>
                            <a:cubicBezTo>
                              <a:pt x="1228" y="688340"/>
                              <a:pt x="-678" y="344170"/>
                              <a:pt x="275" y="0"/>
                            </a:cubicBezTo>
                            <a:lnTo>
                              <a:pt x="1116285" y="0"/>
                            </a:lnTo>
                            <a:lnTo>
                              <a:pt x="116728" y="1032510"/>
                            </a:lnTo>
                            <a:lnTo>
                              <a:pt x="275" y="1032510"/>
                            </a:lnTo>
                            <a:close/>
                          </a:path>
                        </a:pathLst>
                      </a:custGeom>
                      <a:solidFill>
                        <a:srgbClr val="DDDDDD"/>
                      </a:solidFill>
                      <a:ln w="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rapezio 1" o:spid="_x0000_s1026" style="position:absolute;margin-left:-56.65pt;margin-top:-33.25pt;width:89.35pt;height:82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coordsize="1116285,1032510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" path="m275,1032510c1228,688340,-678,344170,275,0l1116285,,116728,1032510,275,1032510xe" fillcolor="#ddd" stroked="f" strokeweight="0">
              <v:path arrowok="t" o:connecttype="custom" o:connectlocs="280,1043940;280,0;1134745,0;118658,1043940;280,1043940" o:connectangles="0,0,0,0,0"/>
            </v:shape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17472D7" wp14:editId="7B6678A5">
              <wp:simplePos x="0" y="0"/>
              <wp:positionH relativeFrom="column">
                <wp:posOffset>-81915</wp:posOffset>
              </wp:positionH>
              <wp:positionV relativeFrom="paragraph">
                <wp:posOffset>215265</wp:posOffset>
              </wp:positionV>
              <wp:extent cx="6926580" cy="405765"/>
              <wp:effectExtent l="0" t="0" r="0" b="0"/>
              <wp:wrapNone/>
              <wp:docPr id="5" name="Trapezi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10800000">
                        <a:off x="0" y="0"/>
                        <a:ext cx="6926580" cy="405765"/>
                      </a:xfrm>
                      <a:custGeom>
                        <a:avLst/>
                        <a:gdLst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6012"/>
                          <a:gd name="connsiteY0" fmla="*/ 1032510 h 1032510"/>
                          <a:gd name="connsiteX1" fmla="*/ 2860 w 1116012"/>
                          <a:gd name="connsiteY1" fmla="*/ 0 h 1032510"/>
                          <a:gd name="connsiteX2" fmla="*/ 1116010 w 1116012"/>
                          <a:gd name="connsiteY2" fmla="*/ 0 h 1032510"/>
                          <a:gd name="connsiteX3" fmla="*/ 844971 w 1116012"/>
                          <a:gd name="connsiteY3" fmla="*/ 1032510 h 1032510"/>
                          <a:gd name="connsiteX4" fmla="*/ 0 w 1116012"/>
                          <a:gd name="connsiteY4" fmla="*/ 1032510 h 1032510"/>
                          <a:gd name="connsiteX0" fmla="*/ 0 w 1116010"/>
                          <a:gd name="connsiteY0" fmla="*/ 1032510 h 1032510"/>
                          <a:gd name="connsiteX1" fmla="*/ 2860 w 1116010"/>
                          <a:gd name="connsiteY1" fmla="*/ 0 h 1032510"/>
                          <a:gd name="connsiteX2" fmla="*/ 1116010 w 1116010"/>
                          <a:gd name="connsiteY2" fmla="*/ 0 h 1032510"/>
                          <a:gd name="connsiteX3" fmla="*/ 844971 w 1116010"/>
                          <a:gd name="connsiteY3" fmla="*/ 1032510 h 1032510"/>
                          <a:gd name="connsiteX4" fmla="*/ 0 w 1116010"/>
                          <a:gd name="connsiteY4" fmla="*/ 1032510 h 1032510"/>
                          <a:gd name="connsiteX0" fmla="*/ 0 w 1116010"/>
                          <a:gd name="connsiteY0" fmla="*/ 1032510 h 1032510"/>
                          <a:gd name="connsiteX1" fmla="*/ 2860 w 1116010"/>
                          <a:gd name="connsiteY1" fmla="*/ 0 h 1032510"/>
                          <a:gd name="connsiteX2" fmla="*/ 1116010 w 1116010"/>
                          <a:gd name="connsiteY2" fmla="*/ 0 h 1032510"/>
                          <a:gd name="connsiteX3" fmla="*/ 130691 w 1116010"/>
                          <a:gd name="connsiteY3" fmla="*/ 1032510 h 1032510"/>
                          <a:gd name="connsiteX4" fmla="*/ 0 w 1116010"/>
                          <a:gd name="connsiteY4" fmla="*/ 1032510 h 1032510"/>
                          <a:gd name="connsiteX0" fmla="*/ 275 w 1116285"/>
                          <a:gd name="connsiteY0" fmla="*/ 1032510 h 1032510"/>
                          <a:gd name="connsiteX1" fmla="*/ 275 w 1116285"/>
                          <a:gd name="connsiteY1" fmla="*/ 0 h 1032510"/>
                          <a:gd name="connsiteX2" fmla="*/ 1116285 w 1116285"/>
                          <a:gd name="connsiteY2" fmla="*/ 0 h 1032510"/>
                          <a:gd name="connsiteX3" fmla="*/ 130966 w 1116285"/>
                          <a:gd name="connsiteY3" fmla="*/ 1032510 h 1032510"/>
                          <a:gd name="connsiteX4" fmla="*/ 275 w 1116285"/>
                          <a:gd name="connsiteY4" fmla="*/ 1032510 h 1032510"/>
                          <a:gd name="connsiteX0" fmla="*/ 275 w 1116285"/>
                          <a:gd name="connsiteY0" fmla="*/ 1032510 h 1032513"/>
                          <a:gd name="connsiteX1" fmla="*/ 275 w 1116285"/>
                          <a:gd name="connsiteY1" fmla="*/ 0 h 1032513"/>
                          <a:gd name="connsiteX2" fmla="*/ 1116285 w 1116285"/>
                          <a:gd name="connsiteY2" fmla="*/ 0 h 1032513"/>
                          <a:gd name="connsiteX3" fmla="*/ 1057313 w 1116285"/>
                          <a:gd name="connsiteY3" fmla="*/ 1032513 h 1032513"/>
                          <a:gd name="connsiteX4" fmla="*/ 275 w 1116285"/>
                          <a:gd name="connsiteY4" fmla="*/ 1032510 h 1032513"/>
                          <a:gd name="connsiteX0" fmla="*/ 275 w 1116285"/>
                          <a:gd name="connsiteY0" fmla="*/ 1032510 h 1032516"/>
                          <a:gd name="connsiteX1" fmla="*/ 275 w 1116285"/>
                          <a:gd name="connsiteY1" fmla="*/ 0 h 1032516"/>
                          <a:gd name="connsiteX2" fmla="*/ 1116285 w 1116285"/>
                          <a:gd name="connsiteY2" fmla="*/ 0 h 1032516"/>
                          <a:gd name="connsiteX3" fmla="*/ 1053957 w 1116285"/>
                          <a:gd name="connsiteY3" fmla="*/ 1032516 h 1032516"/>
                          <a:gd name="connsiteX4" fmla="*/ 275 w 1116285"/>
                          <a:gd name="connsiteY4" fmla="*/ 1032510 h 1032516"/>
                          <a:gd name="connsiteX0" fmla="*/ 275 w 1116285"/>
                          <a:gd name="connsiteY0" fmla="*/ 1032510 h 1032519"/>
                          <a:gd name="connsiteX1" fmla="*/ 275 w 1116285"/>
                          <a:gd name="connsiteY1" fmla="*/ 0 h 1032519"/>
                          <a:gd name="connsiteX2" fmla="*/ 1116285 w 1116285"/>
                          <a:gd name="connsiteY2" fmla="*/ 0 h 1032519"/>
                          <a:gd name="connsiteX3" fmla="*/ 1052412 w 1116285"/>
                          <a:gd name="connsiteY3" fmla="*/ 1032519 h 1032519"/>
                          <a:gd name="connsiteX4" fmla="*/ 275 w 1116285"/>
                          <a:gd name="connsiteY4" fmla="*/ 1032510 h 103251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116285" h="1032519">
                            <a:moveTo>
                              <a:pt x="275" y="1032510"/>
                            </a:moveTo>
                            <a:cubicBezTo>
                              <a:pt x="1228" y="688340"/>
                              <a:pt x="-678" y="344170"/>
                              <a:pt x="275" y="0"/>
                            </a:cubicBezTo>
                            <a:lnTo>
                              <a:pt x="1116285" y="0"/>
                            </a:lnTo>
                            <a:lnTo>
                              <a:pt x="1052412" y="1032519"/>
                            </a:lnTo>
                            <a:lnTo>
                              <a:pt x="275" y="1032510"/>
                            </a:lnTo>
                            <a:close/>
                          </a:path>
                        </a:pathLst>
                      </a:custGeom>
                      <a:solidFill>
                        <a:srgbClr val="DDDDDD"/>
                      </a:solidFill>
                      <a:ln w="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rapezio 1" o:spid="_x0000_s1026" style="position:absolute;margin-left:-6.4pt;margin-top:16.95pt;width:545.4pt;height:31.95pt;rotation:18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16285,1032519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" path="m275,1032510c1228,688340,-678,344170,275,0l1116285,,1052412,1032519,275,1032510xe" fillcolor="#ddd" stroked="f" strokeweight="0">
              <v:path arrowok="t" o:connecttype="custom" o:connectlocs="1706,405761;1706,0;6926580,0;6530246,405765;1706,405761" o:connectangles="0,0,0,0,0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BA3CB5" w14:textId="77777777" w:rsidR="00EC1148" w:rsidRDefault="00EC1148" w:rsidP="00D67DFA">
      <w:pPr>
        <w:spacing w:after="0" w:line="240" w:lineRule="auto"/>
      </w:pPr>
      <w:r>
        <w:separator/>
      </w:r>
    </w:p>
  </w:footnote>
  <w:footnote w:type="continuationSeparator" w:id="0">
    <w:p w14:paraId="1DD2BF75" w14:textId="77777777" w:rsidR="00EC1148" w:rsidRDefault="00EC1148" w:rsidP="00D67D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48F9B5" w14:textId="77777777" w:rsidR="00EC1148" w:rsidRPr="00660299" w:rsidRDefault="00EC1148" w:rsidP="006112A3">
    <w:pPr>
      <w:jc w:val="right"/>
      <w:rPr>
        <w:color w:val="595959" w:themeColor="text1" w:themeTint="A6"/>
        <w:sz w:val="24"/>
        <w:szCs w:val="24"/>
      </w:rPr>
    </w:pPr>
    <w:r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7034DFE8" wp14:editId="377EC59C">
          <wp:simplePos x="0" y="0"/>
          <wp:positionH relativeFrom="column">
            <wp:posOffset>-342900</wp:posOffset>
          </wp:positionH>
          <wp:positionV relativeFrom="paragraph">
            <wp:posOffset>221615</wp:posOffset>
          </wp:positionV>
          <wp:extent cx="2347595" cy="685800"/>
          <wp:effectExtent l="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7595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color w:val="595959" w:themeColor="text1" w:themeTint="A6"/>
        <w:sz w:val="24"/>
        <w:szCs w:val="24"/>
      </w:rPr>
      <w:tab/>
    </w:r>
  </w:p>
  <w:p w14:paraId="73A0A25E" w14:textId="77777777" w:rsidR="00EC1148" w:rsidRDefault="00EC1148">
    <w:pPr>
      <w:pStyle w:val="Intestazione"/>
    </w:pPr>
  </w:p>
  <w:p w14:paraId="7481D5AC" w14:textId="77777777" w:rsidR="00EC1148" w:rsidRDefault="00EC1148" w:rsidP="006112A3">
    <w:pPr>
      <w:jc w:val="right"/>
      <w:rPr>
        <w:color w:val="7F7F7F" w:themeColor="text1" w:themeTint="80"/>
        <w:sz w:val="28"/>
        <w:szCs w:val="28"/>
      </w:rPr>
    </w:pPr>
  </w:p>
  <w:p w14:paraId="33EF2C7C" w14:textId="77777777" w:rsidR="00EC1148" w:rsidRPr="00B15874" w:rsidRDefault="00EC1148" w:rsidP="00B15874">
    <w:pPr>
      <w:jc w:val="right"/>
      <w:rPr>
        <w:color w:val="7F7F7F" w:themeColor="text1" w:themeTint="80"/>
        <w:sz w:val="28"/>
        <w:szCs w:val="28"/>
      </w:rPr>
    </w:pPr>
    <w:r>
      <w:rPr>
        <w:noProof/>
        <w:lang w:eastAsia="it-IT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156FD51B" wp14:editId="7E4F21B4">
              <wp:simplePos x="0" y="0"/>
              <wp:positionH relativeFrom="column">
                <wp:posOffset>-342265</wp:posOffset>
              </wp:positionH>
              <wp:positionV relativeFrom="paragraph">
                <wp:posOffset>247649</wp:posOffset>
              </wp:positionV>
              <wp:extent cx="6515100" cy="0"/>
              <wp:effectExtent l="0" t="0" r="0" b="0"/>
              <wp:wrapNone/>
              <wp:docPr id="3" name="Connettore 1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15100" cy="0"/>
                      </a:xfrm>
                      <a:prstGeom prst="line">
                        <a:avLst/>
                      </a:prstGeom>
                      <a:ln cap="rnd">
                        <a:solidFill>
                          <a:srgbClr val="DDDDDD"/>
                        </a:solidFill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nettore 1 3" o:spid="_x0000_s1026" style="position:absolute;z-index:251657216;visibility:visible;mso-wrap-style:square;mso-width-percent:0;mso-height-percent:0;mso-wrap-distance-left:9pt;mso-wrap-distance-top:-1emu;mso-wrap-distance-right:9pt;mso-wrap-distance-bottom:-1emu;mso-position-horizontal:absolute;mso-position-horizontal-relative:text;mso-position-vertical:absolute;mso-position-vertical-relative:text;mso-width-percent:0;mso-height-percent:0;mso-width-relative:margin;mso-height-relative:page" from="-26.9pt,19.5pt" to="486.1pt,19.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" strokecolor="#ddd">
              <v:stroke endcap="round"/>
              <o:lock v:ext="edit" shapetype="f"/>
            </v:line>
          </w:pict>
        </mc:Fallback>
      </mc:AlternateContent>
    </w:r>
    <w:r w:rsidRPr="006112A3">
      <w:rPr>
        <w:color w:val="7F7F7F" w:themeColor="text1" w:themeTint="80"/>
        <w:sz w:val="28"/>
        <w:szCs w:val="28"/>
      </w:rPr>
      <w:t>COMUNICATO STAMPA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DFA"/>
    <w:rsid w:val="00013E04"/>
    <w:rsid w:val="000214F5"/>
    <w:rsid w:val="000271DB"/>
    <w:rsid w:val="000279D8"/>
    <w:rsid w:val="000315AA"/>
    <w:rsid w:val="00052AAC"/>
    <w:rsid w:val="00055016"/>
    <w:rsid w:val="00060504"/>
    <w:rsid w:val="00063781"/>
    <w:rsid w:val="00065E4A"/>
    <w:rsid w:val="000725DE"/>
    <w:rsid w:val="00072B91"/>
    <w:rsid w:val="0008049E"/>
    <w:rsid w:val="0008625B"/>
    <w:rsid w:val="000B1F53"/>
    <w:rsid w:val="000B6BAA"/>
    <w:rsid w:val="000C0A19"/>
    <w:rsid w:val="000C1353"/>
    <w:rsid w:val="000C1C08"/>
    <w:rsid w:val="000D0819"/>
    <w:rsid w:val="000D0ED8"/>
    <w:rsid w:val="000D145E"/>
    <w:rsid w:val="000D2B38"/>
    <w:rsid w:val="000D4D1B"/>
    <w:rsid w:val="000E1D3A"/>
    <w:rsid w:val="000E32DE"/>
    <w:rsid w:val="000E3DE4"/>
    <w:rsid w:val="000E796A"/>
    <w:rsid w:val="000F085C"/>
    <w:rsid w:val="000F6131"/>
    <w:rsid w:val="00103965"/>
    <w:rsid w:val="00107156"/>
    <w:rsid w:val="0010729D"/>
    <w:rsid w:val="0011044A"/>
    <w:rsid w:val="00112EF2"/>
    <w:rsid w:val="00115981"/>
    <w:rsid w:val="00116BFD"/>
    <w:rsid w:val="0012068C"/>
    <w:rsid w:val="0012158A"/>
    <w:rsid w:val="00145FC5"/>
    <w:rsid w:val="00153886"/>
    <w:rsid w:val="00153B56"/>
    <w:rsid w:val="00154312"/>
    <w:rsid w:val="001617B7"/>
    <w:rsid w:val="0016424B"/>
    <w:rsid w:val="00165B4C"/>
    <w:rsid w:val="00174576"/>
    <w:rsid w:val="0017559A"/>
    <w:rsid w:val="001755F7"/>
    <w:rsid w:val="00183DED"/>
    <w:rsid w:val="00194D2C"/>
    <w:rsid w:val="00195E0F"/>
    <w:rsid w:val="001B1ADE"/>
    <w:rsid w:val="001C218F"/>
    <w:rsid w:val="001C38E6"/>
    <w:rsid w:val="001C3C6B"/>
    <w:rsid w:val="001C49B2"/>
    <w:rsid w:val="001D7487"/>
    <w:rsid w:val="001D771F"/>
    <w:rsid w:val="001E1001"/>
    <w:rsid w:val="001E2F2B"/>
    <w:rsid w:val="001E3C34"/>
    <w:rsid w:val="001E47B8"/>
    <w:rsid w:val="001F0E37"/>
    <w:rsid w:val="001F45E0"/>
    <w:rsid w:val="00203B83"/>
    <w:rsid w:val="0020656E"/>
    <w:rsid w:val="0022205D"/>
    <w:rsid w:val="00225859"/>
    <w:rsid w:val="00227F85"/>
    <w:rsid w:val="00233251"/>
    <w:rsid w:val="00241D5E"/>
    <w:rsid w:val="0024528B"/>
    <w:rsid w:val="002461A0"/>
    <w:rsid w:val="00246247"/>
    <w:rsid w:val="00252989"/>
    <w:rsid w:val="002646CD"/>
    <w:rsid w:val="00275E13"/>
    <w:rsid w:val="00280F93"/>
    <w:rsid w:val="002821E4"/>
    <w:rsid w:val="00282A2F"/>
    <w:rsid w:val="0028425A"/>
    <w:rsid w:val="002916D7"/>
    <w:rsid w:val="00296D53"/>
    <w:rsid w:val="002A54AF"/>
    <w:rsid w:val="002A6FFF"/>
    <w:rsid w:val="002B156F"/>
    <w:rsid w:val="002B3BF0"/>
    <w:rsid w:val="002C136C"/>
    <w:rsid w:val="002C5E09"/>
    <w:rsid w:val="002C713B"/>
    <w:rsid w:val="002D10D1"/>
    <w:rsid w:val="002D1B8B"/>
    <w:rsid w:val="002D30BF"/>
    <w:rsid w:val="002D4A1A"/>
    <w:rsid w:val="002D5FF9"/>
    <w:rsid w:val="002E22A0"/>
    <w:rsid w:val="002E6D0B"/>
    <w:rsid w:val="002F06BD"/>
    <w:rsid w:val="002F405D"/>
    <w:rsid w:val="002F5BCA"/>
    <w:rsid w:val="002F6315"/>
    <w:rsid w:val="002F7366"/>
    <w:rsid w:val="003050AA"/>
    <w:rsid w:val="003063B8"/>
    <w:rsid w:val="003066A6"/>
    <w:rsid w:val="00311BC7"/>
    <w:rsid w:val="0031680B"/>
    <w:rsid w:val="00326F5F"/>
    <w:rsid w:val="00334268"/>
    <w:rsid w:val="00350E8D"/>
    <w:rsid w:val="003565AE"/>
    <w:rsid w:val="003611AA"/>
    <w:rsid w:val="00361615"/>
    <w:rsid w:val="00373F45"/>
    <w:rsid w:val="00385392"/>
    <w:rsid w:val="0038594F"/>
    <w:rsid w:val="00390E18"/>
    <w:rsid w:val="003A2E19"/>
    <w:rsid w:val="003A658E"/>
    <w:rsid w:val="003B5E07"/>
    <w:rsid w:val="003B7B18"/>
    <w:rsid w:val="003C34E0"/>
    <w:rsid w:val="003C3C75"/>
    <w:rsid w:val="003C4A1B"/>
    <w:rsid w:val="003D02C3"/>
    <w:rsid w:val="003D44EB"/>
    <w:rsid w:val="003D6F2D"/>
    <w:rsid w:val="003E7BF0"/>
    <w:rsid w:val="003F2A30"/>
    <w:rsid w:val="003F2CF6"/>
    <w:rsid w:val="003F763F"/>
    <w:rsid w:val="004006F8"/>
    <w:rsid w:val="00411B16"/>
    <w:rsid w:val="00414048"/>
    <w:rsid w:val="004151FB"/>
    <w:rsid w:val="00420473"/>
    <w:rsid w:val="004270A0"/>
    <w:rsid w:val="00431D2B"/>
    <w:rsid w:val="004403B5"/>
    <w:rsid w:val="00450870"/>
    <w:rsid w:val="0045476B"/>
    <w:rsid w:val="0045505C"/>
    <w:rsid w:val="00467004"/>
    <w:rsid w:val="00470F55"/>
    <w:rsid w:val="0047431D"/>
    <w:rsid w:val="00495B8A"/>
    <w:rsid w:val="00496F85"/>
    <w:rsid w:val="004B7509"/>
    <w:rsid w:val="004C52C6"/>
    <w:rsid w:val="004C765E"/>
    <w:rsid w:val="004D54D1"/>
    <w:rsid w:val="004D7F73"/>
    <w:rsid w:val="004E2BC8"/>
    <w:rsid w:val="004F47E7"/>
    <w:rsid w:val="00510C04"/>
    <w:rsid w:val="00524A30"/>
    <w:rsid w:val="00533E63"/>
    <w:rsid w:val="00534E95"/>
    <w:rsid w:val="00545166"/>
    <w:rsid w:val="00546F1A"/>
    <w:rsid w:val="00550AD9"/>
    <w:rsid w:val="00552562"/>
    <w:rsid w:val="00552FF8"/>
    <w:rsid w:val="00560229"/>
    <w:rsid w:val="0056334E"/>
    <w:rsid w:val="005714D7"/>
    <w:rsid w:val="00583D2D"/>
    <w:rsid w:val="005840DF"/>
    <w:rsid w:val="00585AAC"/>
    <w:rsid w:val="0058696A"/>
    <w:rsid w:val="005B34F1"/>
    <w:rsid w:val="005E22FB"/>
    <w:rsid w:val="005E31C1"/>
    <w:rsid w:val="005E65E7"/>
    <w:rsid w:val="005F23E6"/>
    <w:rsid w:val="006112A3"/>
    <w:rsid w:val="006164A7"/>
    <w:rsid w:val="00617843"/>
    <w:rsid w:val="00623ABB"/>
    <w:rsid w:val="00634EA8"/>
    <w:rsid w:val="006425A7"/>
    <w:rsid w:val="006430F9"/>
    <w:rsid w:val="006437B8"/>
    <w:rsid w:val="006439E0"/>
    <w:rsid w:val="00646D50"/>
    <w:rsid w:val="00656A42"/>
    <w:rsid w:val="00660299"/>
    <w:rsid w:val="00662604"/>
    <w:rsid w:val="00662CB6"/>
    <w:rsid w:val="0067609A"/>
    <w:rsid w:val="0067742B"/>
    <w:rsid w:val="00681854"/>
    <w:rsid w:val="006857C5"/>
    <w:rsid w:val="006871C8"/>
    <w:rsid w:val="006958CC"/>
    <w:rsid w:val="006A7504"/>
    <w:rsid w:val="006B05BA"/>
    <w:rsid w:val="006C210D"/>
    <w:rsid w:val="006C3644"/>
    <w:rsid w:val="006C56DB"/>
    <w:rsid w:val="006C646C"/>
    <w:rsid w:val="006C6F56"/>
    <w:rsid w:val="006D4DD7"/>
    <w:rsid w:val="006F1D1E"/>
    <w:rsid w:val="006F229B"/>
    <w:rsid w:val="006F34CE"/>
    <w:rsid w:val="007318A1"/>
    <w:rsid w:val="00743141"/>
    <w:rsid w:val="00744908"/>
    <w:rsid w:val="00753C6A"/>
    <w:rsid w:val="00753FF3"/>
    <w:rsid w:val="00754A88"/>
    <w:rsid w:val="00762E4B"/>
    <w:rsid w:val="00771528"/>
    <w:rsid w:val="00774AC8"/>
    <w:rsid w:val="00775C21"/>
    <w:rsid w:val="00775F12"/>
    <w:rsid w:val="007A24A1"/>
    <w:rsid w:val="007B0792"/>
    <w:rsid w:val="007C03D2"/>
    <w:rsid w:val="007E0CD7"/>
    <w:rsid w:val="007E5613"/>
    <w:rsid w:val="00804308"/>
    <w:rsid w:val="008065F8"/>
    <w:rsid w:val="0081552C"/>
    <w:rsid w:val="00821339"/>
    <w:rsid w:val="00822921"/>
    <w:rsid w:val="00835DDD"/>
    <w:rsid w:val="008413ED"/>
    <w:rsid w:val="00844E2C"/>
    <w:rsid w:val="008565AB"/>
    <w:rsid w:val="0086184D"/>
    <w:rsid w:val="0086389F"/>
    <w:rsid w:val="00867A58"/>
    <w:rsid w:val="0087442E"/>
    <w:rsid w:val="008764F7"/>
    <w:rsid w:val="008836FF"/>
    <w:rsid w:val="00890A5F"/>
    <w:rsid w:val="00891853"/>
    <w:rsid w:val="00892B7D"/>
    <w:rsid w:val="00893713"/>
    <w:rsid w:val="008A1E3B"/>
    <w:rsid w:val="008A6007"/>
    <w:rsid w:val="008B03DB"/>
    <w:rsid w:val="008B5F17"/>
    <w:rsid w:val="008C5A30"/>
    <w:rsid w:val="008C6477"/>
    <w:rsid w:val="008D0E58"/>
    <w:rsid w:val="008D4E1D"/>
    <w:rsid w:val="008E3CBF"/>
    <w:rsid w:val="008F1BD2"/>
    <w:rsid w:val="00904C4C"/>
    <w:rsid w:val="00910317"/>
    <w:rsid w:val="00910C7B"/>
    <w:rsid w:val="00911F6C"/>
    <w:rsid w:val="00914443"/>
    <w:rsid w:val="00914AEA"/>
    <w:rsid w:val="00916D87"/>
    <w:rsid w:val="00917FCD"/>
    <w:rsid w:val="009208EC"/>
    <w:rsid w:val="00920DA1"/>
    <w:rsid w:val="00932F40"/>
    <w:rsid w:val="009360A4"/>
    <w:rsid w:val="009525FA"/>
    <w:rsid w:val="009560A6"/>
    <w:rsid w:val="00961AB0"/>
    <w:rsid w:val="00965A86"/>
    <w:rsid w:val="00970FEA"/>
    <w:rsid w:val="00971CD4"/>
    <w:rsid w:val="0098066E"/>
    <w:rsid w:val="00985896"/>
    <w:rsid w:val="009A2F2C"/>
    <w:rsid w:val="009A6092"/>
    <w:rsid w:val="009A786B"/>
    <w:rsid w:val="009C0DCE"/>
    <w:rsid w:val="009C24C4"/>
    <w:rsid w:val="009C7D77"/>
    <w:rsid w:val="009D3C79"/>
    <w:rsid w:val="009D7BAA"/>
    <w:rsid w:val="009E04AD"/>
    <w:rsid w:val="009E7FCD"/>
    <w:rsid w:val="009F3B00"/>
    <w:rsid w:val="00A0463E"/>
    <w:rsid w:val="00A05DAB"/>
    <w:rsid w:val="00A15176"/>
    <w:rsid w:val="00A234D8"/>
    <w:rsid w:val="00A40FF8"/>
    <w:rsid w:val="00A5077C"/>
    <w:rsid w:val="00A5386A"/>
    <w:rsid w:val="00A5753D"/>
    <w:rsid w:val="00A75073"/>
    <w:rsid w:val="00A7600B"/>
    <w:rsid w:val="00A817B5"/>
    <w:rsid w:val="00AB0138"/>
    <w:rsid w:val="00AB7AA7"/>
    <w:rsid w:val="00AC1C52"/>
    <w:rsid w:val="00AD6B1D"/>
    <w:rsid w:val="00AE0742"/>
    <w:rsid w:val="00AE45FD"/>
    <w:rsid w:val="00AF4A58"/>
    <w:rsid w:val="00B04813"/>
    <w:rsid w:val="00B102E1"/>
    <w:rsid w:val="00B15874"/>
    <w:rsid w:val="00B173D4"/>
    <w:rsid w:val="00B26388"/>
    <w:rsid w:val="00B30F86"/>
    <w:rsid w:val="00B32C46"/>
    <w:rsid w:val="00B371C9"/>
    <w:rsid w:val="00B3738B"/>
    <w:rsid w:val="00B4667F"/>
    <w:rsid w:val="00B50019"/>
    <w:rsid w:val="00B5235A"/>
    <w:rsid w:val="00B57FE3"/>
    <w:rsid w:val="00B61DF1"/>
    <w:rsid w:val="00B63F8F"/>
    <w:rsid w:val="00B671C6"/>
    <w:rsid w:val="00B70F3B"/>
    <w:rsid w:val="00B83824"/>
    <w:rsid w:val="00B85D17"/>
    <w:rsid w:val="00B86C88"/>
    <w:rsid w:val="00B91530"/>
    <w:rsid w:val="00BA1287"/>
    <w:rsid w:val="00BA1506"/>
    <w:rsid w:val="00BA1A41"/>
    <w:rsid w:val="00BA6FC6"/>
    <w:rsid w:val="00BB0174"/>
    <w:rsid w:val="00BB0D8F"/>
    <w:rsid w:val="00BB4DD4"/>
    <w:rsid w:val="00BC055B"/>
    <w:rsid w:val="00BC34AA"/>
    <w:rsid w:val="00BC6716"/>
    <w:rsid w:val="00BD2A2E"/>
    <w:rsid w:val="00BD3923"/>
    <w:rsid w:val="00BE26BD"/>
    <w:rsid w:val="00BE2AF0"/>
    <w:rsid w:val="00C001E8"/>
    <w:rsid w:val="00C02329"/>
    <w:rsid w:val="00C02C0D"/>
    <w:rsid w:val="00C044E1"/>
    <w:rsid w:val="00C0475D"/>
    <w:rsid w:val="00C22B37"/>
    <w:rsid w:val="00C23EA7"/>
    <w:rsid w:val="00C24386"/>
    <w:rsid w:val="00C25D73"/>
    <w:rsid w:val="00C35AE2"/>
    <w:rsid w:val="00C42C6C"/>
    <w:rsid w:val="00C4303F"/>
    <w:rsid w:val="00C44304"/>
    <w:rsid w:val="00C56553"/>
    <w:rsid w:val="00C56838"/>
    <w:rsid w:val="00C8367C"/>
    <w:rsid w:val="00C85B44"/>
    <w:rsid w:val="00C86FFD"/>
    <w:rsid w:val="00C967CC"/>
    <w:rsid w:val="00CB1B96"/>
    <w:rsid w:val="00CB2C29"/>
    <w:rsid w:val="00CB6DED"/>
    <w:rsid w:val="00CC3D66"/>
    <w:rsid w:val="00CC5F05"/>
    <w:rsid w:val="00CD53BB"/>
    <w:rsid w:val="00CD6B1B"/>
    <w:rsid w:val="00CE21D3"/>
    <w:rsid w:val="00CE5DCF"/>
    <w:rsid w:val="00D04758"/>
    <w:rsid w:val="00D10CAA"/>
    <w:rsid w:val="00D21B06"/>
    <w:rsid w:val="00D34A90"/>
    <w:rsid w:val="00D51FAE"/>
    <w:rsid w:val="00D5487F"/>
    <w:rsid w:val="00D57084"/>
    <w:rsid w:val="00D653DC"/>
    <w:rsid w:val="00D666C5"/>
    <w:rsid w:val="00D67DFA"/>
    <w:rsid w:val="00D82DEB"/>
    <w:rsid w:val="00D90C16"/>
    <w:rsid w:val="00DA07A7"/>
    <w:rsid w:val="00DA2330"/>
    <w:rsid w:val="00DA500B"/>
    <w:rsid w:val="00DB0F02"/>
    <w:rsid w:val="00DC7515"/>
    <w:rsid w:val="00DE0646"/>
    <w:rsid w:val="00DF464E"/>
    <w:rsid w:val="00DF48FA"/>
    <w:rsid w:val="00E0703E"/>
    <w:rsid w:val="00E1409B"/>
    <w:rsid w:val="00E161E6"/>
    <w:rsid w:val="00E2226E"/>
    <w:rsid w:val="00E26A33"/>
    <w:rsid w:val="00E374D5"/>
    <w:rsid w:val="00E40750"/>
    <w:rsid w:val="00E42771"/>
    <w:rsid w:val="00E457CF"/>
    <w:rsid w:val="00E53C73"/>
    <w:rsid w:val="00E609B5"/>
    <w:rsid w:val="00E61F52"/>
    <w:rsid w:val="00E63BE4"/>
    <w:rsid w:val="00E645B6"/>
    <w:rsid w:val="00E673EA"/>
    <w:rsid w:val="00E70392"/>
    <w:rsid w:val="00E712B1"/>
    <w:rsid w:val="00E751FC"/>
    <w:rsid w:val="00E80B08"/>
    <w:rsid w:val="00E82EA0"/>
    <w:rsid w:val="00E83A46"/>
    <w:rsid w:val="00E861C9"/>
    <w:rsid w:val="00E866AF"/>
    <w:rsid w:val="00E92F5A"/>
    <w:rsid w:val="00E942E4"/>
    <w:rsid w:val="00EC1148"/>
    <w:rsid w:val="00EC769A"/>
    <w:rsid w:val="00F04DDC"/>
    <w:rsid w:val="00F0765E"/>
    <w:rsid w:val="00F079D1"/>
    <w:rsid w:val="00F10F62"/>
    <w:rsid w:val="00F173BC"/>
    <w:rsid w:val="00F20483"/>
    <w:rsid w:val="00F300C7"/>
    <w:rsid w:val="00F4152C"/>
    <w:rsid w:val="00F43E08"/>
    <w:rsid w:val="00F45358"/>
    <w:rsid w:val="00F453BB"/>
    <w:rsid w:val="00F53EDD"/>
    <w:rsid w:val="00F73CAC"/>
    <w:rsid w:val="00F7406F"/>
    <w:rsid w:val="00F76AB8"/>
    <w:rsid w:val="00F95D9A"/>
    <w:rsid w:val="00F973C4"/>
    <w:rsid w:val="00FA7287"/>
    <w:rsid w:val="00FD4931"/>
    <w:rsid w:val="00FD7808"/>
    <w:rsid w:val="00FE1046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0BAFA5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67D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D67DFA"/>
  </w:style>
  <w:style w:type="paragraph" w:styleId="Pidipagina">
    <w:name w:val="footer"/>
    <w:basedOn w:val="Normale"/>
    <w:link w:val="PidipaginaCarattere"/>
    <w:uiPriority w:val="99"/>
    <w:unhideWhenUsed/>
    <w:rsid w:val="00D67D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D67DF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7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D67DFA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atterepredefinitoparagrafo"/>
    <w:uiPriority w:val="99"/>
    <w:unhideWhenUsed/>
    <w:rsid w:val="00C8367C"/>
    <w:rPr>
      <w:color w:val="0000FF" w:themeColor="hyperlink"/>
      <w:u w:val="single"/>
    </w:rPr>
  </w:style>
  <w:style w:type="character" w:styleId="Rimandocommento">
    <w:name w:val="annotation reference"/>
    <w:basedOn w:val="Caratterepredefinitoparagrafo"/>
    <w:uiPriority w:val="99"/>
    <w:semiHidden/>
    <w:unhideWhenUsed/>
    <w:rsid w:val="00195E0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95E0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atterepredefinitoparagrafo"/>
    <w:link w:val="Testocommento"/>
    <w:uiPriority w:val="99"/>
    <w:semiHidden/>
    <w:rsid w:val="00195E0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95E0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95E0F"/>
    <w:rPr>
      <w:b/>
      <w:bCs/>
      <w:sz w:val="20"/>
      <w:szCs w:val="20"/>
    </w:rPr>
  </w:style>
  <w:style w:type="paragraph" w:styleId="Rientrocorpodeltesto2">
    <w:name w:val="Body Text Indent 2"/>
    <w:basedOn w:val="Normale"/>
    <w:link w:val="Rientrocorpodeltesto2Carattere"/>
    <w:rsid w:val="000315AA"/>
    <w:pPr>
      <w:spacing w:after="0" w:line="240" w:lineRule="atLeast"/>
      <w:ind w:left="357" w:hanging="357"/>
      <w:jc w:val="both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Rientrocorpodeltesto2Carattere">
    <w:name w:val="Rientro corpo del testo 2 Carattere"/>
    <w:basedOn w:val="Caratterepredefinitoparagrafo"/>
    <w:link w:val="Rientrocorpodeltesto2"/>
    <w:rsid w:val="000315AA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Enfasigrassetto">
    <w:name w:val="Strong"/>
    <w:basedOn w:val="Caratterepredefinitoparagrafo"/>
    <w:uiPriority w:val="22"/>
    <w:qFormat/>
    <w:rsid w:val="00753FF3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1F45E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0"/>
      <w:szCs w:val="20"/>
      <w:lang w:eastAsia="it-I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67D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D67DFA"/>
  </w:style>
  <w:style w:type="paragraph" w:styleId="Pidipagina">
    <w:name w:val="footer"/>
    <w:basedOn w:val="Normale"/>
    <w:link w:val="PidipaginaCarattere"/>
    <w:uiPriority w:val="99"/>
    <w:unhideWhenUsed/>
    <w:rsid w:val="00D67D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D67DF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7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D67DFA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atterepredefinitoparagrafo"/>
    <w:uiPriority w:val="99"/>
    <w:unhideWhenUsed/>
    <w:rsid w:val="00C8367C"/>
    <w:rPr>
      <w:color w:val="0000FF" w:themeColor="hyperlink"/>
      <w:u w:val="single"/>
    </w:rPr>
  </w:style>
  <w:style w:type="character" w:styleId="Rimandocommento">
    <w:name w:val="annotation reference"/>
    <w:basedOn w:val="Caratterepredefinitoparagrafo"/>
    <w:uiPriority w:val="99"/>
    <w:semiHidden/>
    <w:unhideWhenUsed/>
    <w:rsid w:val="00195E0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95E0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atterepredefinitoparagrafo"/>
    <w:link w:val="Testocommento"/>
    <w:uiPriority w:val="99"/>
    <w:semiHidden/>
    <w:rsid w:val="00195E0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95E0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95E0F"/>
    <w:rPr>
      <w:b/>
      <w:bCs/>
      <w:sz w:val="20"/>
      <w:szCs w:val="20"/>
    </w:rPr>
  </w:style>
  <w:style w:type="paragraph" w:styleId="Rientrocorpodeltesto2">
    <w:name w:val="Body Text Indent 2"/>
    <w:basedOn w:val="Normale"/>
    <w:link w:val="Rientrocorpodeltesto2Carattere"/>
    <w:rsid w:val="000315AA"/>
    <w:pPr>
      <w:spacing w:after="0" w:line="240" w:lineRule="atLeast"/>
      <w:ind w:left="357" w:hanging="357"/>
      <w:jc w:val="both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Rientrocorpodeltesto2Carattere">
    <w:name w:val="Rientro corpo del testo 2 Carattere"/>
    <w:basedOn w:val="Caratterepredefinitoparagrafo"/>
    <w:link w:val="Rientrocorpodeltesto2"/>
    <w:rsid w:val="000315AA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Enfasigrassetto">
    <w:name w:val="Strong"/>
    <w:basedOn w:val="Caratterepredefinitoparagrafo"/>
    <w:uiPriority w:val="22"/>
    <w:qFormat/>
    <w:rsid w:val="00753FF3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1F45E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7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elettronicafm.it/" TargetMode="External"/><Relationship Id="rId12" Type="http://schemas.openxmlformats.org/officeDocument/2006/relationships/hyperlink" Target="https://www.magnetti.it/" TargetMode="External"/><Relationship Id="rId13" Type="http://schemas.openxmlformats.org/officeDocument/2006/relationships/hyperlink" Target="https://www.italcementi.it/it" TargetMode="External"/><Relationship Id="rId14" Type="http://schemas.openxmlformats.org/officeDocument/2006/relationships/hyperlink" Target="http://www.magnettibuilding.it" TargetMode="External"/><Relationship Id="rId15" Type="http://schemas.openxmlformats.org/officeDocument/2006/relationships/header" Target="header1.xml"/><Relationship Id="rId16" Type="http://schemas.openxmlformats.org/officeDocument/2006/relationships/footer" Target="footer1.xml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styles" Target="styles.xml"/><Relationship Id="rId6" Type="http://schemas.microsoft.com/office/2007/relationships/stylesWithEffects" Target="stylesWithEffects.xml"/><Relationship Id="rId7" Type="http://schemas.openxmlformats.org/officeDocument/2006/relationships/settings" Target="settings.xml"/><Relationship Id="rId8" Type="http://schemas.openxmlformats.org/officeDocument/2006/relationships/webSettings" Target="webSettings.xml"/><Relationship Id="rId9" Type="http://schemas.openxmlformats.org/officeDocument/2006/relationships/footnotes" Target="footnotes.xml"/><Relationship Id="rId10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3917D4EB1446449A1C53C8FD98D4AC1" ma:contentTypeVersion="0" ma:contentTypeDescription="Creare un nuovo documento." ma:contentTypeScope="" ma:versionID="29152fd4ac8040b7cd976f6c9148b28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3eec16d3e841ebf650196acacb84cc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20A351-0814-41AB-B1A0-FBCAC96D4E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A05787-FBFD-49CA-B83A-12B6FBD4EC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8066A5-0982-41BB-9D2F-EA1ACD91E1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FA35D03-7F9C-0146-9516-482CD1801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868</TotalTime>
  <Pages>2</Pages>
  <Words>756</Words>
  <Characters>4311</Characters>
  <Application>Microsoft Macintosh Word</Application>
  <DocSecurity>0</DocSecurity>
  <Lines>35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A.Gregis</dc:creator>
  <cp:keywords/>
  <dc:description/>
  <cp:lastModifiedBy>Giusy Martin</cp:lastModifiedBy>
  <cp:revision>20</cp:revision>
  <cp:lastPrinted>2018-06-19T07:22:00Z</cp:lastPrinted>
  <dcterms:created xsi:type="dcterms:W3CDTF">2019-04-08T07:15:00Z</dcterms:created>
  <dcterms:modified xsi:type="dcterms:W3CDTF">2020-02-26T08:58:00Z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0x01010083917D4EB1446449A1C53C8FD98D4AC1</vt:lpwstr>
  </property>
</Properties>
</file>